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F34E1" w:rsidP="00B13885" w:rsidRDefault="00600D4F" w14:paraId="1BCD0F2E" w14:textId="0C791F3B">
      <w:pPr>
        <w:pStyle w:val="Heading1"/>
        <w:numPr>
          <w:ilvl w:val="0"/>
          <w:numId w:val="0"/>
        </w:numPr>
        <w:rPr>
          <w:noProof/>
        </w:rPr>
      </w:pPr>
      <w:r>
        <w:rPr>
          <w:noProof/>
        </w:rPr>
        <w:drawing>
          <wp:anchor distT="0" distB="0" distL="114300" distR="114300" simplePos="0" relativeHeight="251658240" behindDoc="0" locked="0" layoutInCell="1" allowOverlap="1" wp14:anchorId="2C6A7E62" wp14:editId="0C7F4148">
            <wp:simplePos x="0" y="0"/>
            <wp:positionH relativeFrom="column">
              <wp:posOffset>5435056</wp:posOffset>
            </wp:positionH>
            <wp:positionV relativeFrom="page">
              <wp:posOffset>302384</wp:posOffset>
            </wp:positionV>
            <wp:extent cx="889000" cy="889000"/>
            <wp:effectExtent l="0" t="0" r="6350" b="6350"/>
            <wp:wrapSquare wrapText="bothSides"/>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Logo-Last_Page_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margin">
              <wp14:pctWidth>0</wp14:pctWidth>
            </wp14:sizeRelH>
            <wp14:sizeRelV relativeFrom="margin">
              <wp14:pctHeight>0</wp14:pctHeight>
            </wp14:sizeRelV>
          </wp:anchor>
        </w:drawing>
      </w:r>
      <w:r w:rsidR="00612F11">
        <w:rPr>
          <w:noProof/>
        </w:rPr>
        <w:t>YGAM</w:t>
      </w:r>
      <w:r w:rsidR="00773558">
        <w:rPr>
          <w:noProof/>
        </w:rPr>
        <w:t xml:space="preserve"> Young Person Focus Group</w:t>
      </w:r>
    </w:p>
    <w:p w:rsidR="00773558" w:rsidP="00773558" w:rsidRDefault="00773558" w14:paraId="1DAFD7CD" w14:textId="108927D7">
      <w:pPr>
        <w:pStyle w:val="Heading2"/>
        <w:numPr>
          <w:ilvl w:val="0"/>
          <w:numId w:val="0"/>
        </w:numPr>
      </w:pPr>
      <w:r>
        <w:t>Research materials</w:t>
      </w:r>
      <w:r w:rsidR="002A2943">
        <w:t xml:space="preserve"> – Post training</w:t>
      </w:r>
    </w:p>
    <w:p w:rsidR="00490213" w:rsidP="00490213" w:rsidRDefault="00490213" w14:paraId="4F2444C3" w14:textId="1BAE66CE">
      <w:pPr>
        <w:pStyle w:val="Heading3"/>
        <w:numPr>
          <w:ilvl w:val="0"/>
          <w:numId w:val="0"/>
        </w:numPr>
      </w:pPr>
      <w:r>
        <w:t>Introduction</w:t>
      </w:r>
    </w:p>
    <w:p w:rsidR="00490213" w:rsidP="00490213" w:rsidRDefault="00490213" w14:paraId="0D91F82A" w14:textId="1512B3A2">
      <w:pPr>
        <w:rPr>
          <w:b/>
          <w:bCs/>
          <w:color w:val="001E60" w:themeColor="text2"/>
          <w:sz w:val="24"/>
          <w:szCs w:val="24"/>
        </w:rPr>
      </w:pPr>
      <w:r>
        <w:rPr>
          <w:b/>
          <w:bCs/>
          <w:color w:val="001E60" w:themeColor="text2"/>
          <w:sz w:val="24"/>
          <w:szCs w:val="24"/>
        </w:rPr>
        <w:t>Note to interviewer</w:t>
      </w:r>
    </w:p>
    <w:p w:rsidRPr="00B64278" w:rsidR="00490213" w:rsidP="00490213" w:rsidRDefault="00490213" w14:paraId="5B180995" w14:textId="430D3179">
      <w:pPr>
        <w:rPr>
          <w:b/>
          <w:bCs/>
          <w:color w:val="auto"/>
        </w:rPr>
      </w:pPr>
      <w:r w:rsidRPr="00B64278">
        <w:rPr>
          <w:b/>
          <w:bCs/>
          <w:color w:val="auto"/>
        </w:rPr>
        <w:t>The main aim of this research will be to discuss the training received by YGAM about gaming and gambling experiences of young people</w:t>
      </w:r>
      <w:r w:rsidRPr="00B64278" w:rsidR="009E2E63">
        <w:rPr>
          <w:b/>
          <w:bCs/>
          <w:color w:val="auto"/>
        </w:rPr>
        <w:t xml:space="preserve">. The topic guide is for young people aged 13-16. </w:t>
      </w:r>
      <w:proofErr w:type="gramStart"/>
      <w:r w:rsidRPr="00B64278" w:rsidR="009E2E63">
        <w:rPr>
          <w:b/>
          <w:bCs/>
          <w:color w:val="auto"/>
        </w:rPr>
        <w:t>Therefore</w:t>
      </w:r>
      <w:proofErr w:type="gramEnd"/>
      <w:r w:rsidRPr="00B64278" w:rsidR="009E2E63">
        <w:rPr>
          <w:b/>
          <w:bCs/>
          <w:color w:val="auto"/>
        </w:rPr>
        <w:t xml:space="preserve"> explanations will need to be modified to ensure age appropriateness, depending on the interviewee. On screen / paper-based scales can be used especially for younger participants as prompts. </w:t>
      </w:r>
    </w:p>
    <w:p w:rsidRPr="00B64278" w:rsidR="005B4A88" w:rsidP="00490213" w:rsidRDefault="005B4A88" w14:paraId="7F1B03B5" w14:textId="77777777">
      <w:pPr>
        <w:rPr>
          <w:b/>
          <w:bCs/>
          <w:color w:val="auto"/>
        </w:rPr>
      </w:pPr>
    </w:p>
    <w:p w:rsidRPr="00B64278" w:rsidR="005B4A88" w:rsidP="00490213" w:rsidRDefault="005B4A88" w14:paraId="63D9EF9C" w14:textId="45CEEB83">
      <w:pPr>
        <w:rPr>
          <w:b/>
          <w:bCs/>
          <w:color w:val="001E60" w:themeColor="text2"/>
          <w:sz w:val="24"/>
          <w:szCs w:val="24"/>
        </w:rPr>
      </w:pPr>
      <w:r w:rsidRPr="00B64278">
        <w:rPr>
          <w:b/>
          <w:bCs/>
          <w:color w:val="001E60" w:themeColor="text2"/>
          <w:sz w:val="24"/>
          <w:szCs w:val="24"/>
        </w:rPr>
        <w:t>Introduction</w:t>
      </w:r>
    </w:p>
    <w:p w:rsidRPr="00B64278" w:rsidR="005B4A88" w:rsidP="00490213" w:rsidRDefault="005B4A88" w14:paraId="2F5B288F" w14:textId="281EA279">
      <w:pPr>
        <w:rPr>
          <w:b/>
          <w:bCs/>
          <w:color w:val="auto"/>
        </w:rPr>
      </w:pPr>
      <w:r w:rsidRPr="00B64278">
        <w:rPr>
          <w:b/>
          <w:bCs/>
          <w:color w:val="auto"/>
        </w:rPr>
        <w:t>Hi, my name is {name} from {Rocket Science/school/youth club}</w:t>
      </w:r>
      <w:r w:rsidRPr="00B64278" w:rsidR="005164FF">
        <w:rPr>
          <w:b/>
          <w:bCs/>
          <w:color w:val="auto"/>
        </w:rPr>
        <w:t xml:space="preserve">, thanks so much for agreeing to talk to me today about the training you have received on gaming and gambling. I want to talk to you today about the training you’ve received, if it’s been educational, and what you’ve learnt from it. Do you have any questions about why we’re having this conversation today? </w:t>
      </w:r>
    </w:p>
    <w:p w:rsidRPr="00B64278" w:rsidR="005C01ED" w:rsidP="00490213" w:rsidRDefault="005C01ED" w14:paraId="7AB2BDCC" w14:textId="77777777">
      <w:pPr>
        <w:rPr>
          <w:b/>
          <w:bCs/>
          <w:color w:val="auto"/>
        </w:rPr>
      </w:pPr>
    </w:p>
    <w:p w:rsidRPr="00B64278" w:rsidR="005C01ED" w:rsidP="00490213" w:rsidRDefault="005C01ED" w14:paraId="3D8C2769" w14:textId="07406504">
      <w:pPr>
        <w:rPr>
          <w:b/>
          <w:bCs/>
          <w:color w:val="auto"/>
        </w:rPr>
      </w:pPr>
      <w:r w:rsidRPr="00B64278">
        <w:rPr>
          <w:b/>
          <w:bCs/>
          <w:color w:val="auto"/>
        </w:rPr>
        <w:t>The conversation we have will be confidential and anonymous, this means that when I’m writing up what you have said, I won’t use your names, or any quotes that could identify you</w:t>
      </w:r>
      <w:r w:rsidRPr="00B64278" w:rsidR="003B0266">
        <w:rPr>
          <w:b/>
          <w:bCs/>
          <w:color w:val="auto"/>
        </w:rPr>
        <w:t xml:space="preserve">. The only time I would need to break confidentiality is if you were to tell me something that was a risk to you or someone else, </w:t>
      </w:r>
      <w:r w:rsidRPr="00B64278" w:rsidR="00B64278">
        <w:rPr>
          <w:b/>
          <w:bCs/>
          <w:color w:val="auto"/>
        </w:rPr>
        <w:t xml:space="preserve">if that </w:t>
      </w:r>
      <w:proofErr w:type="gramStart"/>
      <w:r w:rsidRPr="00B64278" w:rsidR="00B64278">
        <w:rPr>
          <w:b/>
          <w:bCs/>
          <w:color w:val="auto"/>
        </w:rPr>
        <w:t>happens</w:t>
      </w:r>
      <w:proofErr w:type="gramEnd"/>
      <w:r w:rsidRPr="00B64278" w:rsidR="00B64278">
        <w:rPr>
          <w:b/>
          <w:bCs/>
          <w:color w:val="auto"/>
        </w:rPr>
        <w:t xml:space="preserve"> I’ll tell you at the time. Is that okay?</w:t>
      </w:r>
    </w:p>
    <w:p w:rsidR="00490213" w:rsidP="00490213" w:rsidRDefault="00490213" w14:paraId="2CC8A60A" w14:textId="77777777"/>
    <w:p w:rsidRPr="006C534F" w:rsidR="006C534F" w:rsidP="006C534F" w:rsidRDefault="006C534F" w14:paraId="4B05C510" w14:textId="77777777">
      <w:pPr>
        <w:pStyle w:val="paragraph"/>
        <w:spacing w:before="0" w:beforeAutospacing="0" w:after="0" w:afterAutospacing="0" w:line="360" w:lineRule="auto"/>
        <w:textAlignment w:val="baseline"/>
        <w:rPr>
          <w:rFonts w:ascii="Segoe UI" w:hAnsi="Segoe UI" w:cs="Segoe UI"/>
          <w:b/>
          <w:bCs/>
          <w:sz w:val="18"/>
          <w:szCs w:val="18"/>
        </w:rPr>
      </w:pPr>
      <w:r w:rsidRPr="006C534F">
        <w:rPr>
          <w:rStyle w:val="normaltextrun"/>
          <w:rFonts w:ascii="Lato Light" w:hAnsi="Lato Light" w:cs="Segoe UI"/>
          <w:b/>
          <w:bCs/>
          <w:sz w:val="22"/>
          <w:szCs w:val="22"/>
        </w:rPr>
        <w:t>You can change your mind at any point if you decide you want to stop the interview, and if there are any questions you don’t want to answer that is fine – it is up to you what you want to share.  I will leave you / your youth advocate my contact details at the end of this and you can contact me with any questions or if you want to withdraw from the evaluation.</w:t>
      </w:r>
      <w:r w:rsidRPr="006C534F">
        <w:rPr>
          <w:rStyle w:val="eop"/>
          <w:rFonts w:ascii="Lato Light" w:hAnsi="Lato Light" w:cs="Segoe UI"/>
          <w:b/>
          <w:bCs/>
        </w:rPr>
        <w:t> </w:t>
      </w:r>
    </w:p>
    <w:p w:rsidRPr="006C534F" w:rsidR="006C534F" w:rsidP="006C534F" w:rsidRDefault="006C534F" w14:paraId="3765DEAA" w14:textId="77777777">
      <w:pPr>
        <w:pStyle w:val="paragraph"/>
        <w:spacing w:before="0" w:beforeAutospacing="0" w:after="0" w:afterAutospacing="0" w:line="360" w:lineRule="auto"/>
        <w:textAlignment w:val="baseline"/>
        <w:rPr>
          <w:rFonts w:ascii="Segoe UI" w:hAnsi="Segoe UI" w:cs="Segoe UI"/>
          <w:b/>
          <w:bCs/>
          <w:sz w:val="18"/>
          <w:szCs w:val="18"/>
        </w:rPr>
      </w:pPr>
      <w:r w:rsidRPr="006C534F">
        <w:rPr>
          <w:rStyle w:val="eop"/>
          <w:rFonts w:ascii="Lato Light" w:hAnsi="Lato Light" w:cs="Segoe UI"/>
          <w:b/>
          <w:bCs/>
        </w:rPr>
        <w:t> </w:t>
      </w:r>
    </w:p>
    <w:p w:rsidRPr="006C534F" w:rsidR="006C534F" w:rsidP="006C534F" w:rsidRDefault="006C534F" w14:paraId="5A1BF028" w14:textId="2E0318E2">
      <w:pPr>
        <w:pStyle w:val="paragraph"/>
        <w:spacing w:before="0" w:beforeAutospacing="0" w:after="0" w:afterAutospacing="0" w:line="360" w:lineRule="auto"/>
        <w:textAlignment w:val="baseline"/>
        <w:rPr>
          <w:rFonts w:ascii="Segoe UI" w:hAnsi="Segoe UI" w:cs="Segoe UI"/>
          <w:b/>
          <w:bCs/>
          <w:sz w:val="18"/>
          <w:szCs w:val="18"/>
        </w:rPr>
      </w:pPr>
      <w:r w:rsidRPr="006C534F">
        <w:rPr>
          <w:rStyle w:val="normaltextrun"/>
          <w:rFonts w:ascii="Lato Light" w:hAnsi="Lato Light" w:cs="Segoe UI"/>
          <w:b/>
          <w:bCs/>
          <w:sz w:val="22"/>
          <w:szCs w:val="22"/>
        </w:rPr>
        <w:t xml:space="preserve">The </w:t>
      </w:r>
      <w:r>
        <w:rPr>
          <w:rStyle w:val="normaltextrun"/>
          <w:rFonts w:ascii="Lato Light" w:hAnsi="Lato Light" w:cs="Segoe UI"/>
          <w:b/>
          <w:bCs/>
          <w:sz w:val="22"/>
          <w:szCs w:val="22"/>
        </w:rPr>
        <w:t>focus group</w:t>
      </w:r>
      <w:r w:rsidRPr="006C534F">
        <w:rPr>
          <w:rStyle w:val="normaltextrun"/>
          <w:rFonts w:ascii="Lato Light" w:hAnsi="Lato Light" w:cs="Segoe UI"/>
          <w:b/>
          <w:bCs/>
          <w:sz w:val="22"/>
          <w:szCs w:val="22"/>
        </w:rPr>
        <w:t xml:space="preserve"> will last about half an hour</w:t>
      </w:r>
      <w:r>
        <w:rPr>
          <w:rStyle w:val="normaltextrun"/>
          <w:rFonts w:ascii="Lato Light" w:hAnsi="Lato Light" w:cs="Segoe UI"/>
          <w:b/>
          <w:bCs/>
          <w:sz w:val="22"/>
          <w:szCs w:val="22"/>
        </w:rPr>
        <w:t>/ 45 minutes</w:t>
      </w:r>
      <w:r w:rsidRPr="006C534F">
        <w:rPr>
          <w:rStyle w:val="normaltextrun"/>
          <w:rFonts w:ascii="Lato Light" w:hAnsi="Lato Light" w:cs="Segoe UI"/>
          <w:b/>
          <w:bCs/>
          <w:sz w:val="22"/>
          <w:szCs w:val="22"/>
        </w:rPr>
        <w:t>, is that okay? I will take notes as we go.  Have you got any questions for me before we start? </w:t>
      </w:r>
      <w:r w:rsidRPr="006C534F">
        <w:rPr>
          <w:rStyle w:val="eop"/>
          <w:rFonts w:ascii="Lato Light" w:hAnsi="Lato Light" w:cs="Segoe UI"/>
          <w:b/>
          <w:bCs/>
        </w:rPr>
        <w:t> </w:t>
      </w:r>
    </w:p>
    <w:p w:rsidR="00490213" w:rsidP="240F1176" w:rsidRDefault="00490213" w14:paraId="3DAB31BD" w14:noSpellErr="1" w14:textId="59E583B1">
      <w:pPr>
        <w:pStyle w:val="Normal"/>
        <w:rPr>
          <w:rFonts w:ascii="Lato Light" w:hAnsi="Lato Light" w:eastAsia="Book Antiqua" w:cs="Book Antiqua"/>
          <w:color w:val="000000" w:themeColor="text1" w:themeTint="FF" w:themeShade="FF"/>
          <w:sz w:val="22"/>
          <w:szCs w:val="22"/>
        </w:rPr>
      </w:pPr>
    </w:p>
    <w:p w:rsidRPr="00490213" w:rsidR="00490213" w:rsidP="00490213" w:rsidRDefault="00490213" w14:paraId="729B1C06" w14:textId="77777777"/>
    <w:p w:rsidRPr="0066348C" w:rsidR="0066348C" w:rsidP="00092ABB" w:rsidRDefault="00122C7C" w14:paraId="2350655E" w14:textId="67670780">
      <w:pPr>
        <w:pStyle w:val="Heading3"/>
        <w:numPr>
          <w:ilvl w:val="0"/>
          <w:numId w:val="0"/>
        </w:numPr>
      </w:pPr>
      <w:r>
        <w:t>Focus group discussion</w:t>
      </w:r>
      <w:r w:rsidR="00761CE8">
        <w:t xml:space="preserve"> </w:t>
      </w:r>
      <w:r w:rsidR="00E02421">
        <w:t xml:space="preserve">questions </w:t>
      </w:r>
    </w:p>
    <w:p w:rsidR="00122C7C" w:rsidP="00122C7C" w:rsidRDefault="00B74CAE" w14:paraId="46941780" w14:textId="5F1293EA">
      <w:pPr>
        <w:rPr>
          <w:b/>
          <w:bCs/>
        </w:rPr>
      </w:pPr>
      <w:r>
        <w:rPr>
          <w:b/>
          <w:bCs/>
        </w:rPr>
        <w:t xml:space="preserve">1. </w:t>
      </w:r>
      <w:r w:rsidR="00122C7C">
        <w:rPr>
          <w:b/>
          <w:bCs/>
        </w:rPr>
        <w:t>Do you understand why age restrictions are set for gaming/gambling?</w:t>
      </w:r>
    </w:p>
    <w:p w:rsidR="00122C7C" w:rsidP="00122C7C" w:rsidRDefault="00122C7C" w14:paraId="797BEFE0" w14:textId="77777777">
      <w:pPr>
        <w:rPr>
          <w:b/>
          <w:bCs/>
        </w:rPr>
      </w:pPr>
    </w:p>
    <w:p w:rsidR="00122C7C" w:rsidP="00122C7C" w:rsidRDefault="00B74CAE" w14:paraId="14AC123E" w14:textId="5F097D07">
      <w:pPr>
        <w:rPr>
          <w:b/>
          <w:bCs/>
        </w:rPr>
      </w:pPr>
      <w:r>
        <w:rPr>
          <w:b/>
          <w:bCs/>
        </w:rPr>
        <w:t xml:space="preserve">2. </w:t>
      </w:r>
      <w:r w:rsidR="00413932">
        <w:rPr>
          <w:b/>
          <w:bCs/>
        </w:rPr>
        <w:t>Would you know the signs that a friend has a problem with gaming or gambling?</w:t>
      </w:r>
    </w:p>
    <w:p w:rsidR="00413932" w:rsidP="00122C7C" w:rsidRDefault="00413932" w14:paraId="15647E57" w14:textId="5C3DBC31">
      <w:pPr>
        <w:rPr>
          <w:b/>
          <w:bCs/>
          <w:i/>
          <w:iCs/>
        </w:rPr>
      </w:pPr>
      <w:r>
        <w:rPr>
          <w:b/>
          <w:bCs/>
        </w:rPr>
        <w:t>(</w:t>
      </w:r>
      <w:r>
        <w:rPr>
          <w:b/>
          <w:bCs/>
          <w:i/>
          <w:iCs/>
        </w:rPr>
        <w:t>What are the signs?)</w:t>
      </w:r>
    </w:p>
    <w:p w:rsidR="00413932" w:rsidP="00122C7C" w:rsidRDefault="00413932" w14:paraId="34E90F8B" w14:textId="77777777">
      <w:pPr>
        <w:rPr>
          <w:b/>
          <w:bCs/>
          <w:i/>
          <w:iCs/>
        </w:rPr>
      </w:pPr>
    </w:p>
    <w:p w:rsidR="00413932" w:rsidP="00122C7C" w:rsidRDefault="00B74CAE" w14:paraId="4295ADC7" w14:textId="35F5E49E">
      <w:pPr>
        <w:rPr>
          <w:b/>
          <w:bCs/>
        </w:rPr>
      </w:pPr>
      <w:r>
        <w:rPr>
          <w:b/>
          <w:bCs/>
        </w:rPr>
        <w:t xml:space="preserve">3. </w:t>
      </w:r>
      <w:r w:rsidR="00761CE8">
        <w:rPr>
          <w:b/>
          <w:bCs/>
        </w:rPr>
        <w:t xml:space="preserve">To what extent do you understand the negative effects that </w:t>
      </w:r>
      <w:proofErr w:type="gramStart"/>
      <w:r w:rsidR="00761CE8">
        <w:rPr>
          <w:b/>
          <w:bCs/>
        </w:rPr>
        <w:t>gambling</w:t>
      </w:r>
      <w:proofErr w:type="gramEnd"/>
      <w:r w:rsidR="00761CE8">
        <w:rPr>
          <w:b/>
          <w:bCs/>
        </w:rPr>
        <w:t xml:space="preserve"> or gaming can have on you or a friend?</w:t>
      </w:r>
    </w:p>
    <w:p w:rsidR="00761CE8" w:rsidP="00122C7C" w:rsidRDefault="00761CE8" w14:paraId="4483485E" w14:textId="67C9B576">
      <w:pPr>
        <w:rPr>
          <w:b/>
          <w:bCs/>
          <w:i/>
          <w:iCs/>
        </w:rPr>
      </w:pPr>
      <w:r>
        <w:rPr>
          <w:b/>
          <w:bCs/>
          <w:i/>
          <w:iCs/>
        </w:rPr>
        <w:t>(List some of the negative effects)</w:t>
      </w:r>
    </w:p>
    <w:p w:rsidR="00761CE8" w:rsidP="00122C7C" w:rsidRDefault="00761CE8" w14:paraId="170B002D" w14:textId="77777777">
      <w:pPr>
        <w:rPr>
          <w:b/>
          <w:bCs/>
          <w:i/>
          <w:iCs/>
        </w:rPr>
      </w:pPr>
    </w:p>
    <w:p w:rsidR="00761CE8" w:rsidP="00122C7C" w:rsidRDefault="00B74CAE" w14:paraId="0A88BE9F" w14:textId="2FB44C9E">
      <w:pPr>
        <w:rPr>
          <w:b/>
          <w:bCs/>
        </w:rPr>
      </w:pPr>
      <w:r>
        <w:rPr>
          <w:b/>
          <w:bCs/>
        </w:rPr>
        <w:t xml:space="preserve">4. </w:t>
      </w:r>
      <w:r w:rsidR="00F44138">
        <w:rPr>
          <w:b/>
          <w:bCs/>
        </w:rPr>
        <w:t>Do you know where you’d find support if you were worried about a friend gaming or gambling?</w:t>
      </w:r>
    </w:p>
    <w:p w:rsidR="00F44138" w:rsidP="00122C7C" w:rsidRDefault="00F44138" w14:paraId="5E2447E5" w14:textId="77777777">
      <w:pPr>
        <w:rPr>
          <w:b/>
          <w:bCs/>
        </w:rPr>
      </w:pPr>
    </w:p>
    <w:p w:rsidR="00F44138" w:rsidP="00122C7C" w:rsidRDefault="00B74CAE" w14:paraId="2A172472" w14:textId="0729DF06">
      <w:pPr>
        <w:rPr>
          <w:b/>
          <w:bCs/>
        </w:rPr>
      </w:pPr>
      <w:r>
        <w:rPr>
          <w:b/>
          <w:bCs/>
        </w:rPr>
        <w:t xml:space="preserve">5. </w:t>
      </w:r>
      <w:r w:rsidR="00F44138">
        <w:rPr>
          <w:b/>
          <w:bCs/>
        </w:rPr>
        <w:t>Would you feel confident talking to one of your friends if you were worried that they had a problem with gaming or gambling?</w:t>
      </w:r>
    </w:p>
    <w:p w:rsidR="00F44138" w:rsidP="00122C7C" w:rsidRDefault="00F44138" w14:paraId="73A6C007" w14:textId="589BF1A2">
      <w:pPr>
        <w:rPr>
          <w:b/>
          <w:bCs/>
          <w:i/>
          <w:iCs/>
        </w:rPr>
      </w:pPr>
      <w:r>
        <w:rPr>
          <w:b/>
          <w:bCs/>
          <w:i/>
          <w:iCs/>
        </w:rPr>
        <w:t>(What exactly would you say to them? What advice would you give?)</w:t>
      </w:r>
    </w:p>
    <w:p w:rsidR="00F44138" w:rsidP="00122C7C" w:rsidRDefault="00F44138" w14:paraId="01057FD5" w14:textId="77777777">
      <w:pPr>
        <w:rPr>
          <w:b/>
          <w:bCs/>
          <w:i/>
          <w:iCs/>
        </w:rPr>
      </w:pPr>
    </w:p>
    <w:p w:rsidR="00F44138" w:rsidP="00122C7C" w:rsidRDefault="00B74CAE" w14:paraId="37E7B4DA" w14:textId="62B38F0E">
      <w:pPr>
        <w:rPr>
          <w:b/>
          <w:bCs/>
        </w:rPr>
      </w:pPr>
      <w:r>
        <w:rPr>
          <w:b/>
          <w:bCs/>
        </w:rPr>
        <w:t xml:space="preserve">6. </w:t>
      </w:r>
      <w:r w:rsidR="00F44138">
        <w:rPr>
          <w:b/>
          <w:bCs/>
        </w:rPr>
        <w:t>Do you know what kind of alter</w:t>
      </w:r>
      <w:r w:rsidR="00D273BE">
        <w:rPr>
          <w:b/>
          <w:bCs/>
        </w:rPr>
        <w:t>natives are out there to gaming or gambling?</w:t>
      </w:r>
    </w:p>
    <w:p w:rsidRPr="00D273BE" w:rsidR="00D273BE" w:rsidP="00122C7C" w:rsidRDefault="00D273BE" w14:paraId="7D190308" w14:textId="50A6DCF8">
      <w:pPr>
        <w:rPr>
          <w:b/>
          <w:bCs/>
          <w:i/>
          <w:iCs/>
        </w:rPr>
      </w:pPr>
      <w:r>
        <w:rPr>
          <w:b/>
          <w:bCs/>
          <w:i/>
          <w:iCs/>
        </w:rPr>
        <w:t>(If yes, what?)</w:t>
      </w:r>
    </w:p>
    <w:p w:rsidRPr="005B008A" w:rsidR="00612F11" w:rsidP="00612F11" w:rsidRDefault="00612F11" w14:paraId="557635C2" w14:textId="77777777"/>
    <w:p w:rsidR="0007170E" w:rsidP="00122C7C" w:rsidRDefault="00122C7C" w14:paraId="57CC6175" w14:textId="278EDE07">
      <w:pPr>
        <w:pStyle w:val="Heading3"/>
        <w:numPr>
          <w:ilvl w:val="0"/>
          <w:numId w:val="0"/>
        </w:numPr>
      </w:pPr>
      <w:r>
        <w:t xml:space="preserve">Persona’s </w:t>
      </w:r>
      <w:r w:rsidR="002A2943">
        <w:t>discussion</w:t>
      </w:r>
    </w:p>
    <w:p w:rsidRPr="00D273BE" w:rsidR="000F34E1" w:rsidP="6B7AE76D" w:rsidRDefault="6B7AE76D" w14:paraId="2BD44781" w14:textId="104DE520">
      <w:pPr>
        <w:rPr>
          <w:b/>
          <w:bCs/>
          <w:sz w:val="24"/>
          <w:szCs w:val="24"/>
        </w:rPr>
      </w:pPr>
      <w:r w:rsidRPr="00D273BE">
        <w:rPr>
          <w:rFonts w:eastAsia="Lato Light" w:cs="Lato Light"/>
          <w:b/>
          <w:bCs/>
          <w:color w:val="001E60" w:themeColor="text2"/>
          <w:sz w:val="24"/>
          <w:szCs w:val="24"/>
        </w:rPr>
        <w:t xml:space="preserve">Persona one </w:t>
      </w:r>
    </w:p>
    <w:p w:rsidRPr="00D273BE" w:rsidR="00443E38" w:rsidP="6B7AE76D" w:rsidRDefault="00443E38" w14:paraId="1BE5792B" w14:textId="345960C5">
      <w:pPr>
        <w:rPr>
          <w:b/>
          <w:bCs/>
        </w:rPr>
      </w:pPr>
      <w:r>
        <w:rPr>
          <w:rFonts w:eastAsia="Lato Light" w:cs="Lato Light"/>
          <w:b/>
          <w:bCs/>
        </w:rPr>
        <w:t xml:space="preserve">Adam is 14 and enjoys gaming with his friends after school. The friends he plays with usually log off after about ½ hours, but since term started in September Adam </w:t>
      </w:r>
      <w:r w:rsidR="00B72F05">
        <w:rPr>
          <w:rFonts w:eastAsia="Lato Light" w:cs="Lato Light"/>
          <w:b/>
          <w:bCs/>
        </w:rPr>
        <w:t>gaming time has increased and he’s now staying up past midnight gaming on his own. He has been coming into school tired</w:t>
      </w:r>
      <w:r w:rsidR="00BF1CA4">
        <w:rPr>
          <w:rFonts w:eastAsia="Lato Light" w:cs="Lato Light"/>
          <w:b/>
          <w:bCs/>
        </w:rPr>
        <w:t xml:space="preserve"> and is losing concentration in his lessons because of the lack of sleep.</w:t>
      </w:r>
    </w:p>
    <w:p w:rsidRPr="006C534F" w:rsidR="00443E38" w:rsidP="6B7AE76D" w:rsidRDefault="00443E38" w14:paraId="611431B3" w14:textId="36DC61D8">
      <w:pPr>
        <w:rPr>
          <w:b/>
          <w:bCs/>
          <w:sz w:val="24"/>
          <w:szCs w:val="24"/>
        </w:rPr>
      </w:pPr>
    </w:p>
    <w:p w:rsidRPr="00443E38" w:rsidR="00443E38" w:rsidP="6B7AE76D" w:rsidRDefault="6B7AE76D" w14:paraId="541C4DA5" w14:textId="2339D300">
      <w:pPr>
        <w:rPr>
          <w:b/>
          <w:bCs/>
          <w:sz w:val="24"/>
          <w:szCs w:val="24"/>
        </w:rPr>
      </w:pPr>
      <w:r w:rsidRPr="00D273BE">
        <w:rPr>
          <w:rFonts w:eastAsia="Lato Light" w:cs="Lato Light"/>
          <w:b/>
          <w:bCs/>
          <w:color w:val="001E60" w:themeColor="text2"/>
          <w:sz w:val="24"/>
          <w:szCs w:val="24"/>
        </w:rPr>
        <w:t xml:space="preserve">Persona two </w:t>
      </w:r>
    </w:p>
    <w:p w:rsidRPr="00D273BE" w:rsidR="00443E38" w:rsidP="6B7AE76D" w:rsidRDefault="00443E38" w14:paraId="71A2B910" w14:textId="01E2FB5D">
      <w:pPr>
        <w:rPr>
          <w:b/>
          <w:bCs/>
        </w:rPr>
      </w:pPr>
      <w:r>
        <w:rPr>
          <w:rFonts w:eastAsia="Lato Light" w:cs="Lato Light"/>
          <w:b/>
          <w:bCs/>
        </w:rPr>
        <w:t>Evie is 16 and has been using her mum’s bank card to open loot boxes online. She has been coming into school and bragging about the number of loot boxes she’s been opening, as well as how much money she’s been spending on her mum’s card. She’s now spent around £250 without her mum knowing and has no plans to stop.</w:t>
      </w:r>
    </w:p>
    <w:p w:rsidRPr="00D273BE" w:rsidR="000F34E1" w:rsidP="6B7AE76D" w:rsidRDefault="6B7AE76D" w14:paraId="62E4111B" w14:textId="0F0955EB">
      <w:pPr>
        <w:rPr>
          <w:b/>
          <w:bCs/>
        </w:rPr>
      </w:pPr>
      <w:r w:rsidRPr="00D273BE">
        <w:rPr>
          <w:rFonts w:eastAsia="Lato Light" w:cs="Lato Light"/>
          <w:b/>
          <w:bCs/>
          <w:color w:val="001E60" w:themeColor="text2"/>
        </w:rPr>
        <w:t xml:space="preserve"> </w:t>
      </w:r>
    </w:p>
    <w:p w:rsidRPr="00D273BE" w:rsidR="000F34E1" w:rsidP="6B7AE76D" w:rsidRDefault="6B7AE76D" w14:paraId="5F4C0C06" w14:textId="4A772902">
      <w:pPr>
        <w:rPr>
          <w:b/>
          <w:bCs/>
          <w:sz w:val="24"/>
          <w:szCs w:val="24"/>
        </w:rPr>
      </w:pPr>
      <w:r w:rsidRPr="00D273BE">
        <w:rPr>
          <w:rFonts w:eastAsia="Lato Light" w:cs="Lato Light"/>
          <w:b/>
          <w:bCs/>
          <w:color w:val="001E60" w:themeColor="text2"/>
          <w:sz w:val="24"/>
          <w:szCs w:val="24"/>
        </w:rPr>
        <w:lastRenderedPageBreak/>
        <w:t>Persona three</w:t>
      </w:r>
    </w:p>
    <w:p w:rsidRPr="00443E38" w:rsidR="000F34E1" w:rsidP="6B7AE76D" w:rsidRDefault="6B7AE76D" w14:paraId="550443B3" w14:textId="3BA664C2">
      <w:pPr>
        <w:rPr>
          <w:rFonts w:eastAsia="Lato Light" w:cs="Lato Light"/>
          <w:b/>
          <w:bCs/>
        </w:rPr>
      </w:pPr>
      <w:r w:rsidRPr="00D273BE">
        <w:rPr>
          <w:rFonts w:eastAsia="Lato Light" w:cs="Lato Light"/>
          <w:b/>
          <w:bCs/>
        </w:rPr>
        <w:t>Joe is 13 and has been playing games online which are 18+ and have graphic content of fighting and warfare</w:t>
      </w:r>
      <w:r w:rsidR="00200520">
        <w:rPr>
          <w:rFonts w:eastAsia="Lato Light" w:cs="Lato Light"/>
          <w:b/>
          <w:bCs/>
        </w:rPr>
        <w:t>. Joe’s behaviour in class has changed, he’s started to get distracted and he seems less focused and is getting agitated by the thought of having to sit through a whole lesson. He is getting told off a l</w:t>
      </w:r>
      <w:r w:rsidR="00443E38">
        <w:rPr>
          <w:rFonts w:eastAsia="Lato Light" w:cs="Lato Light"/>
          <w:b/>
          <w:bCs/>
        </w:rPr>
        <w:t xml:space="preserve">ot and it’s getting worse every week. </w:t>
      </w:r>
    </w:p>
    <w:p w:rsidRPr="00D273BE" w:rsidR="000F34E1" w:rsidP="6B7AE76D" w:rsidRDefault="6B7AE76D" w14:paraId="11731356" w14:textId="014B0755">
      <w:pPr>
        <w:rPr>
          <w:b/>
          <w:bCs/>
        </w:rPr>
      </w:pPr>
      <w:r w:rsidRPr="00D273BE">
        <w:rPr>
          <w:rFonts w:eastAsia="Lato Light" w:cs="Lato Light"/>
          <w:b/>
          <w:bCs/>
        </w:rPr>
        <w:t xml:space="preserve"> </w:t>
      </w:r>
    </w:p>
    <w:p w:rsidRPr="00F33A54" w:rsidR="000F34E1" w:rsidP="6B7AE76D" w:rsidRDefault="6B7AE76D" w14:paraId="74295316" w14:textId="48312431">
      <w:pPr>
        <w:rPr>
          <w:b/>
          <w:bCs/>
          <w:color w:val="001E60" w:themeColor="text2"/>
          <w:sz w:val="24"/>
          <w:szCs w:val="24"/>
        </w:rPr>
      </w:pPr>
      <w:r w:rsidRPr="00F33A54">
        <w:rPr>
          <w:rFonts w:eastAsia="Lato Light" w:cs="Lato Light"/>
          <w:b/>
          <w:bCs/>
          <w:color w:val="001E60" w:themeColor="text2"/>
          <w:sz w:val="24"/>
          <w:szCs w:val="24"/>
        </w:rPr>
        <w:t>Discussion</w:t>
      </w:r>
    </w:p>
    <w:p w:rsidRPr="00B74CAE" w:rsidR="000F34E1" w:rsidP="00B74CAE" w:rsidRDefault="00B74CAE" w14:paraId="770A7BDD" w14:textId="7EDEFA92">
      <w:pPr>
        <w:rPr>
          <w:rFonts w:eastAsia="Lato Light" w:cs="Lato Light"/>
          <w:b/>
          <w:bCs/>
        </w:rPr>
      </w:pPr>
      <w:r>
        <w:rPr>
          <w:rFonts w:eastAsia="Lato Light" w:cs="Lato Light"/>
          <w:b/>
          <w:bCs/>
        </w:rPr>
        <w:t xml:space="preserve">7. </w:t>
      </w:r>
      <w:r w:rsidRPr="00B74CAE" w:rsidR="6B7AE76D">
        <w:rPr>
          <w:rFonts w:eastAsia="Lato Light" w:cs="Lato Light"/>
          <w:b/>
          <w:bCs/>
        </w:rPr>
        <w:t>What problems can you identify in each of these people’s gaming/gambling usage?</w:t>
      </w:r>
    </w:p>
    <w:p w:rsidRPr="00B74CAE" w:rsidR="000F34E1" w:rsidP="00B74CAE" w:rsidRDefault="00B74CAE" w14:paraId="13B04F6C" w14:textId="4BD9E28F">
      <w:pPr>
        <w:rPr>
          <w:rFonts w:eastAsia="Lato Light" w:cs="Lato Light"/>
          <w:b/>
          <w:bCs/>
        </w:rPr>
      </w:pPr>
      <w:r>
        <w:rPr>
          <w:rFonts w:eastAsia="Lato Light" w:cs="Lato Light"/>
          <w:b/>
          <w:bCs/>
        </w:rPr>
        <w:t xml:space="preserve">8. </w:t>
      </w:r>
      <w:r w:rsidRPr="00B74CAE" w:rsidR="00443E38">
        <w:rPr>
          <w:rFonts w:eastAsia="Lato Light" w:cs="Lato Light"/>
          <w:b/>
          <w:bCs/>
        </w:rPr>
        <w:t>W</w:t>
      </w:r>
      <w:r w:rsidRPr="00B74CAE" w:rsidR="6B7AE76D">
        <w:rPr>
          <w:rFonts w:eastAsia="Lato Light" w:cs="Lato Light"/>
          <w:b/>
          <w:bCs/>
        </w:rPr>
        <w:t>hat kind of advice you’d give them as a friend?</w:t>
      </w:r>
    </w:p>
    <w:p w:rsidRPr="00B74CAE" w:rsidR="00443E38" w:rsidP="00B74CAE" w:rsidRDefault="00B74CAE" w14:paraId="3DE825BC" w14:textId="4361125B">
      <w:pPr>
        <w:rPr>
          <w:rFonts w:eastAsia="Lato Light" w:cs="Lato Light"/>
          <w:b/>
          <w:bCs/>
        </w:rPr>
      </w:pPr>
      <w:r>
        <w:rPr>
          <w:rFonts w:eastAsia="Lato Light" w:cs="Lato Light"/>
          <w:b/>
          <w:bCs/>
        </w:rPr>
        <w:t xml:space="preserve">9. </w:t>
      </w:r>
      <w:r w:rsidRPr="00B74CAE" w:rsidR="00443E38">
        <w:rPr>
          <w:rFonts w:eastAsia="Lato Light" w:cs="Lato Light"/>
          <w:b/>
          <w:bCs/>
        </w:rPr>
        <w:t>If you think they needed help, where would you tell them to go?</w:t>
      </w:r>
    </w:p>
    <w:p w:rsidRPr="00B74CAE" w:rsidR="00443E38" w:rsidP="00B74CAE" w:rsidRDefault="00B74CAE" w14:paraId="508A617D" w14:textId="58A486F7">
      <w:pPr>
        <w:rPr>
          <w:rFonts w:eastAsia="Lato Light" w:cs="Lato Light"/>
          <w:b/>
          <w:bCs/>
        </w:rPr>
      </w:pPr>
      <w:r>
        <w:rPr>
          <w:rFonts w:eastAsia="Lato Light" w:cs="Lato Light"/>
          <w:b/>
          <w:bCs/>
        </w:rPr>
        <w:t xml:space="preserve">10. </w:t>
      </w:r>
      <w:r w:rsidRPr="00B74CAE" w:rsidR="00443E38">
        <w:rPr>
          <w:rFonts w:eastAsia="Lato Light" w:cs="Lato Light"/>
          <w:b/>
          <w:bCs/>
        </w:rPr>
        <w:t>From the answers you’ve just given, how much did you learn from the training you’ve received on gaming and gambling?</w:t>
      </w:r>
    </w:p>
    <w:p w:rsidR="002A2943" w:rsidP="240F1176" w:rsidRDefault="002A2943" w14:paraId="6CFE2E8A" w14:noSpellErr="1" w14:textId="3B528395">
      <w:pPr>
        <w:pStyle w:val="Normal"/>
        <w:rPr>
          <w:rFonts w:ascii="Lato Light" w:hAnsi="Lato Light" w:eastAsia="Book Antiqua" w:cs="Book Antiqua"/>
          <w:color w:val="000000" w:themeColor="text1" w:themeTint="FF" w:themeShade="FF"/>
          <w:sz w:val="22"/>
          <w:szCs w:val="22"/>
        </w:rPr>
      </w:pPr>
    </w:p>
    <w:p w:rsidRPr="00F33A54" w:rsidR="00422F4D" w:rsidP="00F33A54" w:rsidRDefault="00FD0AFF" w14:paraId="4E2B87DF" w14:textId="2B949650">
      <w:pPr>
        <w:pStyle w:val="Heading3"/>
        <w:numPr>
          <w:ilvl w:val="0"/>
          <w:numId w:val="0"/>
        </w:numPr>
      </w:pPr>
      <w:r w:rsidRPr="00F33A54">
        <w:t xml:space="preserve">Young person interview scales </w:t>
      </w:r>
    </w:p>
    <w:p w:rsidRPr="002C7188" w:rsidR="00422F4D" w:rsidP="00B13885" w:rsidRDefault="000316DD" w14:paraId="77084702" w14:textId="6411B014">
      <w:pPr>
        <w:rPr>
          <w:b/>
          <w:bCs/>
        </w:rPr>
      </w:pPr>
      <w:r w:rsidRPr="002C7188">
        <w:rPr>
          <w:b/>
          <w:bCs/>
        </w:rPr>
        <w:t xml:space="preserve">Now I’d like to talk a bit more about what may has changed </w:t>
      </w:r>
      <w:proofErr w:type="gramStart"/>
      <w:r w:rsidRPr="002C7188">
        <w:rPr>
          <w:b/>
          <w:bCs/>
        </w:rPr>
        <w:t>as a result of</w:t>
      </w:r>
      <w:proofErr w:type="gramEnd"/>
      <w:r w:rsidRPr="002C7188">
        <w:rPr>
          <w:b/>
          <w:bCs/>
        </w:rPr>
        <w:t xml:space="preserve"> getting the training</w:t>
      </w:r>
      <w:r w:rsidRPr="002C7188" w:rsidR="00BE2655">
        <w:rPr>
          <w:b/>
          <w:bCs/>
        </w:rPr>
        <w:t xml:space="preserve"> about gaming/gambling – I’d like to find out if it’s made a difference to you. You’ll see some scales on the screen (on paper in person), and I’d like you to tell me where you think you were before you had the training and where you think you are now, then we will talk about ea</w:t>
      </w:r>
      <w:r w:rsidRPr="002C7188" w:rsidR="00AB7450">
        <w:rPr>
          <w:b/>
          <w:bCs/>
        </w:rPr>
        <w:t xml:space="preserve">ch one. </w:t>
      </w:r>
    </w:p>
    <w:p w:rsidRPr="002C7188" w:rsidR="00AB7450" w:rsidP="00B13885" w:rsidRDefault="00AB7450" w14:paraId="3EA1B707" w14:textId="77777777">
      <w:pPr>
        <w:rPr>
          <w:b/>
          <w:bCs/>
        </w:rPr>
      </w:pPr>
    </w:p>
    <w:p w:rsidR="00AB7450" w:rsidP="00143EDD" w:rsidRDefault="00143EDD" w14:paraId="18C48542" w14:textId="3ADAA9D7">
      <w:pPr>
        <w:rPr>
          <w:b/>
          <w:bCs/>
        </w:rPr>
      </w:pPr>
      <w:r w:rsidRPr="002C7188">
        <w:rPr>
          <w:b/>
          <w:bCs/>
        </w:rPr>
        <w:t>1</w:t>
      </w:r>
      <w:r w:rsidR="00B74CAE">
        <w:rPr>
          <w:b/>
          <w:bCs/>
        </w:rPr>
        <w:t>1</w:t>
      </w:r>
      <w:r w:rsidRPr="002C7188">
        <w:rPr>
          <w:b/>
          <w:bCs/>
        </w:rPr>
        <w:t xml:space="preserve">. </w:t>
      </w:r>
      <w:r w:rsidRPr="002C7188" w:rsidR="00AB7450">
        <w:rPr>
          <w:b/>
          <w:bCs/>
        </w:rPr>
        <w:t xml:space="preserve">Age restrictions for gaming/gambling </w:t>
      </w:r>
    </w:p>
    <w:p w:rsidR="00B74CAE" w:rsidP="00B74CAE" w:rsidRDefault="00B74CAE" w14:paraId="22095150" w14:textId="66C7665D">
      <w:pPr>
        <w:ind w:left="720"/>
        <w:rPr>
          <w:b/>
          <w:bCs/>
        </w:rPr>
      </w:pPr>
      <w:r>
        <w:rPr>
          <w:b/>
          <w:bCs/>
        </w:rPr>
        <w:t>1 = I’ll play games no matter what</w:t>
      </w:r>
    </w:p>
    <w:p w:rsidRPr="002C7188" w:rsidR="00B74CAE" w:rsidP="00B74CAE" w:rsidRDefault="00B74CAE" w14:paraId="000D385F" w14:textId="4BCD2C94">
      <w:pPr>
        <w:ind w:left="720"/>
        <w:rPr>
          <w:b/>
          <w:bCs/>
        </w:rPr>
      </w:pPr>
      <w:r>
        <w:rPr>
          <w:b/>
          <w:bCs/>
        </w:rPr>
        <w:t>5 = I understand age restrictions and stick to them</w:t>
      </w:r>
    </w:p>
    <w:p w:rsidRPr="002C7188" w:rsidR="00C943B0" w:rsidP="00143EDD" w:rsidRDefault="00C943B0" w14:paraId="053AE89F" w14:textId="77777777">
      <w:pPr>
        <w:rPr>
          <w:b/>
          <w:bCs/>
        </w:rPr>
      </w:pPr>
    </w:p>
    <w:p w:rsidR="00C943B0" w:rsidP="00143EDD" w:rsidRDefault="00B74CAE" w14:paraId="15C7737F" w14:textId="71B27D76">
      <w:pPr>
        <w:rPr>
          <w:b/>
          <w:bCs/>
        </w:rPr>
      </w:pPr>
      <w:r>
        <w:rPr>
          <w:b/>
          <w:bCs/>
        </w:rPr>
        <w:t>1</w:t>
      </w:r>
      <w:r w:rsidRPr="002C7188" w:rsidR="00C943B0">
        <w:rPr>
          <w:b/>
          <w:bCs/>
        </w:rPr>
        <w:t>2. Signs of problem gaming/gambling</w:t>
      </w:r>
    </w:p>
    <w:p w:rsidR="00B74CAE" w:rsidP="00B74CAE" w:rsidRDefault="00B74CAE" w14:paraId="7DEDC6C9" w14:textId="5AEBBEC3">
      <w:pPr>
        <w:ind w:left="720"/>
        <w:rPr>
          <w:b/>
          <w:bCs/>
        </w:rPr>
      </w:pPr>
      <w:r>
        <w:rPr>
          <w:b/>
          <w:bCs/>
        </w:rPr>
        <w:t>1 = I wouldn’t know any signs of gaming/gambling</w:t>
      </w:r>
    </w:p>
    <w:p w:rsidRPr="002C7188" w:rsidR="00B74CAE" w:rsidP="00B74CAE" w:rsidRDefault="00B74CAE" w14:paraId="68BBB9E8" w14:textId="06C3E9EC">
      <w:pPr>
        <w:ind w:left="720"/>
        <w:rPr>
          <w:b/>
          <w:bCs/>
        </w:rPr>
      </w:pPr>
      <w:r>
        <w:rPr>
          <w:b/>
          <w:bCs/>
        </w:rPr>
        <w:t>5 = I could identify the signs of problem gaming/gambling</w:t>
      </w:r>
    </w:p>
    <w:p w:rsidRPr="002C7188" w:rsidR="00C943B0" w:rsidP="00143EDD" w:rsidRDefault="00C943B0" w14:paraId="6C34162A" w14:textId="77777777">
      <w:pPr>
        <w:rPr>
          <w:b/>
          <w:bCs/>
        </w:rPr>
      </w:pPr>
    </w:p>
    <w:p w:rsidR="00C943B0" w:rsidP="00143EDD" w:rsidRDefault="00B74CAE" w14:paraId="1CDCB9DD" w14:textId="67840855">
      <w:pPr>
        <w:rPr>
          <w:b/>
          <w:bCs/>
        </w:rPr>
      </w:pPr>
      <w:r>
        <w:rPr>
          <w:b/>
          <w:bCs/>
        </w:rPr>
        <w:t>1</w:t>
      </w:r>
      <w:r w:rsidRPr="002C7188" w:rsidR="00C943B0">
        <w:rPr>
          <w:b/>
          <w:bCs/>
        </w:rPr>
        <w:t>3. Negative effects of gaming/gambling</w:t>
      </w:r>
    </w:p>
    <w:p w:rsidR="00B74CAE" w:rsidP="00B74CAE" w:rsidRDefault="00B74CAE" w14:paraId="66C2D47A" w14:textId="231F56CE">
      <w:pPr>
        <w:ind w:left="720"/>
        <w:rPr>
          <w:b/>
          <w:bCs/>
        </w:rPr>
      </w:pPr>
      <w:r>
        <w:rPr>
          <w:b/>
          <w:bCs/>
        </w:rPr>
        <w:t>1 = I don’t know what negative effects gaming/gambling have on people</w:t>
      </w:r>
    </w:p>
    <w:p w:rsidRPr="002C7188" w:rsidR="00B74CAE" w:rsidP="00B74CAE" w:rsidRDefault="00B74CAE" w14:paraId="53328D67" w14:textId="4605437D">
      <w:pPr>
        <w:ind w:left="720"/>
        <w:rPr>
          <w:b/>
          <w:bCs/>
        </w:rPr>
      </w:pPr>
      <w:r>
        <w:rPr>
          <w:b/>
          <w:bCs/>
        </w:rPr>
        <w:t xml:space="preserve">5 = </w:t>
      </w:r>
      <w:r w:rsidR="00BF0664">
        <w:rPr>
          <w:b/>
          <w:bCs/>
        </w:rPr>
        <w:t>I understand what negative effects gaming/gambling have on people</w:t>
      </w:r>
    </w:p>
    <w:p w:rsidRPr="002C7188" w:rsidR="00C943B0" w:rsidP="00143EDD" w:rsidRDefault="00C943B0" w14:paraId="06DDD943" w14:textId="77777777">
      <w:pPr>
        <w:rPr>
          <w:b/>
          <w:bCs/>
        </w:rPr>
      </w:pPr>
    </w:p>
    <w:p w:rsidR="00C943B0" w:rsidP="00143EDD" w:rsidRDefault="00B74CAE" w14:paraId="682E9E98" w14:textId="4F409772">
      <w:pPr>
        <w:rPr>
          <w:b/>
          <w:bCs/>
        </w:rPr>
      </w:pPr>
      <w:r>
        <w:rPr>
          <w:b/>
          <w:bCs/>
        </w:rPr>
        <w:t>1</w:t>
      </w:r>
      <w:r w:rsidRPr="002C7188" w:rsidR="00C943B0">
        <w:rPr>
          <w:b/>
          <w:bCs/>
        </w:rPr>
        <w:t>4. Where to find support</w:t>
      </w:r>
    </w:p>
    <w:p w:rsidR="00BF0664" w:rsidP="00BF0664" w:rsidRDefault="00BF0664" w14:paraId="01D8674F" w14:textId="4DA9D60B">
      <w:pPr>
        <w:ind w:left="720"/>
        <w:rPr>
          <w:b/>
          <w:bCs/>
        </w:rPr>
      </w:pPr>
      <w:r>
        <w:rPr>
          <w:b/>
          <w:bCs/>
        </w:rPr>
        <w:t>1 = I don’t know where to find support</w:t>
      </w:r>
    </w:p>
    <w:p w:rsidRPr="002C7188" w:rsidR="00BF0664" w:rsidP="00BF0664" w:rsidRDefault="00BF0664" w14:paraId="1DC48ADD" w14:textId="65C54624">
      <w:pPr>
        <w:ind w:left="720"/>
        <w:rPr>
          <w:b/>
          <w:bCs/>
        </w:rPr>
      </w:pPr>
      <w:r>
        <w:rPr>
          <w:b/>
          <w:bCs/>
        </w:rPr>
        <w:lastRenderedPageBreak/>
        <w:t>5 = I know the support that is available and how to access it</w:t>
      </w:r>
    </w:p>
    <w:p w:rsidRPr="002C7188" w:rsidR="00C943B0" w:rsidP="00143EDD" w:rsidRDefault="00C943B0" w14:paraId="6156562C" w14:textId="77777777">
      <w:pPr>
        <w:rPr>
          <w:b/>
          <w:bCs/>
        </w:rPr>
      </w:pPr>
    </w:p>
    <w:p w:rsidR="00C943B0" w:rsidP="00143EDD" w:rsidRDefault="00B74CAE" w14:paraId="2A5AEB88" w14:textId="7BFEBFD6">
      <w:pPr>
        <w:rPr>
          <w:b/>
          <w:bCs/>
        </w:rPr>
      </w:pPr>
      <w:r>
        <w:rPr>
          <w:b/>
          <w:bCs/>
        </w:rPr>
        <w:t>1</w:t>
      </w:r>
      <w:r w:rsidRPr="002C7188" w:rsidR="00C943B0">
        <w:rPr>
          <w:b/>
          <w:bCs/>
        </w:rPr>
        <w:t xml:space="preserve">5. </w:t>
      </w:r>
      <w:r w:rsidRPr="002C7188" w:rsidR="002C7188">
        <w:rPr>
          <w:b/>
          <w:bCs/>
        </w:rPr>
        <w:t>Telling friends they have a problem with gaming/gambling</w:t>
      </w:r>
    </w:p>
    <w:p w:rsidR="00BF0664" w:rsidP="00BF0664" w:rsidRDefault="00BF0664" w14:paraId="7092F721" w14:textId="37DE7E2F">
      <w:pPr>
        <w:ind w:left="720"/>
        <w:rPr>
          <w:b/>
          <w:bCs/>
        </w:rPr>
      </w:pPr>
      <w:r>
        <w:rPr>
          <w:b/>
          <w:bCs/>
        </w:rPr>
        <w:t>1 = I wouldn’t tell my friends if I thought they had a problem</w:t>
      </w:r>
    </w:p>
    <w:p w:rsidRPr="002C7188" w:rsidR="00BF0664" w:rsidP="00BF0664" w:rsidRDefault="00BF0664" w14:paraId="059A1FF9" w14:textId="52B6D2B0">
      <w:pPr>
        <w:ind w:left="720"/>
        <w:rPr>
          <w:b/>
          <w:bCs/>
        </w:rPr>
      </w:pPr>
      <w:r>
        <w:rPr>
          <w:b/>
          <w:bCs/>
        </w:rPr>
        <w:t xml:space="preserve">5 = </w:t>
      </w:r>
      <w:r w:rsidR="00F33A54">
        <w:rPr>
          <w:b/>
          <w:bCs/>
        </w:rPr>
        <w:t>I feel fully confident telling my friends if I think they had a problem</w:t>
      </w:r>
    </w:p>
    <w:p w:rsidRPr="002C7188" w:rsidR="002C7188" w:rsidP="00143EDD" w:rsidRDefault="002C7188" w14:paraId="6705048A" w14:textId="77777777">
      <w:pPr>
        <w:rPr>
          <w:b/>
          <w:bCs/>
        </w:rPr>
      </w:pPr>
    </w:p>
    <w:p w:rsidR="002C7188" w:rsidP="00143EDD" w:rsidRDefault="00B74CAE" w14:paraId="03906E29" w14:textId="77126342">
      <w:pPr>
        <w:rPr>
          <w:b/>
          <w:bCs/>
        </w:rPr>
      </w:pPr>
      <w:r>
        <w:rPr>
          <w:b/>
          <w:bCs/>
        </w:rPr>
        <w:t>1</w:t>
      </w:r>
      <w:r w:rsidRPr="002C7188" w:rsidR="002C7188">
        <w:rPr>
          <w:b/>
          <w:bCs/>
        </w:rPr>
        <w:t>6. Alternatives to gaming/gambling</w:t>
      </w:r>
    </w:p>
    <w:p w:rsidR="00F33A54" w:rsidP="00F33A54" w:rsidRDefault="00F33A54" w14:paraId="6307FFE1" w14:textId="3B03EC83">
      <w:pPr>
        <w:ind w:left="720"/>
        <w:rPr>
          <w:b/>
          <w:bCs/>
        </w:rPr>
      </w:pPr>
      <w:r>
        <w:rPr>
          <w:b/>
          <w:bCs/>
        </w:rPr>
        <w:t>1 = There are no alternatives out there to gaming/gambling</w:t>
      </w:r>
    </w:p>
    <w:p w:rsidR="00F33A54" w:rsidP="00F33A54" w:rsidRDefault="00F33A54" w14:paraId="181D4165" w14:textId="1A81F498">
      <w:pPr>
        <w:ind w:left="720"/>
        <w:rPr>
          <w:b/>
          <w:bCs/>
        </w:rPr>
      </w:pPr>
      <w:r>
        <w:rPr>
          <w:b/>
          <w:bCs/>
        </w:rPr>
        <w:t>5 = I know what alternatives are out there and could suggest to a friend</w:t>
      </w:r>
    </w:p>
    <w:p w:rsidR="00F33A54" w:rsidP="00F33A54" w:rsidRDefault="00F33A54" w14:paraId="0CEDEF51" w14:textId="77777777">
      <w:pPr>
        <w:ind w:left="720"/>
        <w:rPr>
          <w:b/>
          <w:bCs/>
        </w:rPr>
      </w:pPr>
    </w:p>
    <w:p w:rsidR="00F33A54" w:rsidP="00F33A54" w:rsidRDefault="00F33A54" w14:paraId="43EC5836" w14:textId="09171CB1">
      <w:pPr>
        <w:pStyle w:val="Heading3"/>
        <w:numPr>
          <w:ilvl w:val="0"/>
          <w:numId w:val="0"/>
        </w:numPr>
      </w:pPr>
      <w:r>
        <w:t>Summary questions</w:t>
      </w:r>
    </w:p>
    <w:p w:rsidR="0015147C" w:rsidP="00F33A54" w:rsidRDefault="0015147C" w14:paraId="71212316" w14:textId="627DFB46">
      <w:pPr>
        <w:rPr>
          <w:b/>
          <w:bCs/>
          <w:color w:val="auto"/>
        </w:rPr>
      </w:pPr>
      <w:r>
        <w:rPr>
          <w:b/>
          <w:bCs/>
          <w:color w:val="auto"/>
        </w:rPr>
        <w:t>17. To what extent did you find participating in the gaming and gambling training to be a good experience</w:t>
      </w:r>
      <w:r w:rsidR="002F39E5">
        <w:rPr>
          <w:b/>
          <w:bCs/>
          <w:color w:val="auto"/>
        </w:rPr>
        <w:t xml:space="preserve"> on a scale of 1-5? </w:t>
      </w:r>
    </w:p>
    <w:p w:rsidRPr="00713032" w:rsidR="002F39E5" w:rsidP="00F33A54" w:rsidRDefault="002F39E5" w14:paraId="09D98705" w14:textId="1B59DC4A">
      <w:pPr>
        <w:rPr>
          <w:b/>
          <w:bCs/>
          <w:i/>
          <w:iCs/>
          <w:color w:val="auto"/>
        </w:rPr>
      </w:pPr>
      <w:r w:rsidRPr="00713032">
        <w:rPr>
          <w:b/>
          <w:bCs/>
          <w:i/>
          <w:iCs/>
          <w:color w:val="auto"/>
        </w:rPr>
        <w:t>(1 = not good at all, 2 = not good, 3 = average, 4 = good, 5 = very good)</w:t>
      </w:r>
    </w:p>
    <w:p w:rsidR="002F39E5" w:rsidP="00F33A54" w:rsidRDefault="002F39E5" w14:paraId="6EFFA13D" w14:textId="77777777">
      <w:pPr>
        <w:rPr>
          <w:b/>
          <w:bCs/>
          <w:color w:val="auto"/>
        </w:rPr>
      </w:pPr>
    </w:p>
    <w:p w:rsidR="002F39E5" w:rsidP="00F33A54" w:rsidRDefault="002F39E5" w14:paraId="39A8EEC6" w14:textId="69DCF326">
      <w:pPr>
        <w:rPr>
          <w:b/>
          <w:bCs/>
          <w:color w:val="auto"/>
        </w:rPr>
      </w:pPr>
      <w:r>
        <w:rPr>
          <w:b/>
          <w:bCs/>
          <w:color w:val="auto"/>
        </w:rPr>
        <w:t xml:space="preserve">18. </w:t>
      </w:r>
      <w:r w:rsidR="00CC1CB7">
        <w:rPr>
          <w:b/>
          <w:bCs/>
          <w:color w:val="auto"/>
        </w:rPr>
        <w:t>Do you think what you’ve learnt may help you or a friend change the way you game or gamble in the future?</w:t>
      </w:r>
    </w:p>
    <w:p w:rsidR="00CC1CB7" w:rsidP="00F33A54" w:rsidRDefault="00CC1CB7" w14:paraId="3DE1448B" w14:textId="77777777">
      <w:pPr>
        <w:rPr>
          <w:b/>
          <w:bCs/>
          <w:color w:val="auto"/>
        </w:rPr>
      </w:pPr>
    </w:p>
    <w:p w:rsidR="00CC1CB7" w:rsidP="00F33A54" w:rsidRDefault="00CC1CB7" w14:paraId="16229B97" w14:textId="1224BC47">
      <w:pPr>
        <w:rPr>
          <w:b/>
          <w:bCs/>
          <w:color w:val="auto"/>
        </w:rPr>
      </w:pPr>
      <w:r>
        <w:rPr>
          <w:b/>
          <w:bCs/>
          <w:color w:val="auto"/>
        </w:rPr>
        <w:t xml:space="preserve">19. </w:t>
      </w:r>
      <w:r w:rsidR="00431AAF">
        <w:rPr>
          <w:b/>
          <w:bCs/>
          <w:color w:val="auto"/>
        </w:rPr>
        <w:t xml:space="preserve">On a scale of 1-5 how educational did you find the training you received? </w:t>
      </w:r>
    </w:p>
    <w:p w:rsidRPr="00713032" w:rsidR="00431AAF" w:rsidP="00F33A54" w:rsidRDefault="00431AAF" w14:paraId="0B1F5FBE" w14:textId="19D22324">
      <w:pPr>
        <w:rPr>
          <w:b/>
          <w:bCs/>
          <w:i/>
          <w:iCs/>
          <w:color w:val="auto"/>
        </w:rPr>
      </w:pPr>
      <w:r w:rsidRPr="00713032">
        <w:rPr>
          <w:b/>
          <w:bCs/>
          <w:i/>
          <w:iCs/>
          <w:color w:val="auto"/>
        </w:rPr>
        <w:t xml:space="preserve">(1 = not educational at all, </w:t>
      </w:r>
      <w:r w:rsidRPr="00713032" w:rsidR="00713032">
        <w:rPr>
          <w:b/>
          <w:bCs/>
          <w:i/>
          <w:iCs/>
          <w:color w:val="auto"/>
        </w:rPr>
        <w:t xml:space="preserve">2 = </w:t>
      </w:r>
      <w:r w:rsidRPr="00713032">
        <w:rPr>
          <w:b/>
          <w:bCs/>
          <w:i/>
          <w:iCs/>
          <w:color w:val="auto"/>
        </w:rPr>
        <w:t xml:space="preserve">not educational, </w:t>
      </w:r>
      <w:r w:rsidRPr="00713032" w:rsidR="00713032">
        <w:rPr>
          <w:b/>
          <w:bCs/>
          <w:i/>
          <w:iCs/>
          <w:color w:val="auto"/>
        </w:rPr>
        <w:t>3 = average, 4 = educational, 5 = very educational)</w:t>
      </w:r>
    </w:p>
    <w:p w:rsidR="00143EDD" w:rsidP="00143EDD" w:rsidRDefault="00143EDD" w14:paraId="0EB1C862" w14:textId="77777777"/>
    <w:p w:rsidR="00422F4D" w:rsidP="3DFA43DF" w:rsidRDefault="00422F4D" w14:paraId="67737D88" w14:noSpellErr="1" w14:textId="0924DBAE">
      <w:pPr>
        <w:pStyle w:val="Normal"/>
      </w:pPr>
    </w:p>
    <w:sectPr w:rsidRPr="005C3CCF" w:rsidR="00422F4D" w:rsidSect="00C97DEB">
      <w:headerReference w:type="even" r:id="rId12"/>
      <w:headerReference w:type="default" r:id="rId13"/>
      <w:footerReference w:type="even" r:id="rId14"/>
      <w:footerReference w:type="default" r:id="rId15"/>
      <w:headerReference w:type="first" r:id="rId16"/>
      <w:footerReference w:type="first" r:id="rId17"/>
      <w:pgSz w:w="11906" w:h="16838" w:orient="portrait"/>
      <w:pgMar w:top="1276" w:right="851" w:bottom="1440" w:left="1418" w:header="709"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ED2" w:rsidP="00B13885" w:rsidRDefault="00257ED2" w14:paraId="5A476820" w14:textId="77777777">
      <w:r>
        <w:separator/>
      </w:r>
    </w:p>
  </w:endnote>
  <w:endnote w:type="continuationSeparator" w:id="0">
    <w:p w:rsidR="00257ED2" w:rsidP="00B13885" w:rsidRDefault="00257ED2" w14:paraId="44E91158" w14:textId="77777777">
      <w:r>
        <w:continuationSeparator/>
      </w:r>
    </w:p>
  </w:endnote>
  <w:endnote w:type="continuationNotice" w:id="1">
    <w:p w:rsidR="00257ED2" w:rsidP="00B13885" w:rsidRDefault="00257ED2" w14:paraId="2E542B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altName w:val="Segoe UI"/>
    <w:charset w:val="00"/>
    <w:family w:val="auto"/>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Regular">
    <w:altName w:val="Calibri"/>
    <w:charset w:val="00"/>
    <w:family w:val="auto"/>
    <w:pitch w:val="variable"/>
    <w:sig w:usb0="A00000AF" w:usb1="5000604B" w:usb2="00000000" w:usb3="00000000" w:csb0="00000093" w:csb1="00000000"/>
  </w:font>
  <w:font w:name="OpenSans-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F59" w:rsidRDefault="00AB1F59" w14:paraId="42BC77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039297"/>
      <w:docPartObj>
        <w:docPartGallery w:val="Page Numbers (Bottom of Page)"/>
        <w:docPartUnique/>
      </w:docPartObj>
    </w:sdtPr>
    <w:sdtEndPr>
      <w:rPr>
        <w:noProof/>
      </w:rPr>
    </w:sdtEndPr>
    <w:sdtContent>
      <w:p w:rsidR="00824958" w:rsidP="00B13885" w:rsidRDefault="00824958" w14:paraId="12BEE1B1"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Pr="004A64BA" w:rsidR="00C85A7A" w:rsidP="00B13885" w:rsidRDefault="00C85A7A" w14:paraId="3FE4EC1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F59" w:rsidRDefault="00AB1F59" w14:paraId="1A138A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ED2" w:rsidP="00B13885" w:rsidRDefault="00257ED2" w14:paraId="16A4267A" w14:textId="77777777">
      <w:r>
        <w:separator/>
      </w:r>
    </w:p>
  </w:footnote>
  <w:footnote w:type="continuationSeparator" w:id="0">
    <w:p w:rsidR="00257ED2" w:rsidP="00B13885" w:rsidRDefault="00257ED2" w14:paraId="606D5F78" w14:textId="77777777">
      <w:r>
        <w:continuationSeparator/>
      </w:r>
    </w:p>
  </w:footnote>
  <w:footnote w:type="continuationNotice" w:id="1">
    <w:p w:rsidR="00257ED2" w:rsidP="00B13885" w:rsidRDefault="00257ED2" w14:paraId="60671B2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F59" w:rsidRDefault="00AB1F59" w14:paraId="4A697B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5A7A" w:rsidP="00B13885" w:rsidRDefault="00C85A7A" w14:paraId="21F47516" w14:textId="77777777">
    <w:pPr>
      <w:pStyle w:val="Header"/>
    </w:pPr>
    <w:r>
      <w:rPr>
        <w:noProof/>
      </w:rPr>
      <w:drawing>
        <wp:anchor distT="0" distB="0" distL="114300" distR="114300" simplePos="0" relativeHeight="251658240" behindDoc="0" locked="0" layoutInCell="1" allowOverlap="1" wp14:anchorId="17EA8D02" wp14:editId="1C3039BB">
          <wp:simplePos x="0" y="0"/>
          <wp:positionH relativeFrom="page">
            <wp:posOffset>5708917</wp:posOffset>
          </wp:positionH>
          <wp:positionV relativeFrom="page">
            <wp:posOffset>3654425</wp:posOffset>
          </wp:positionV>
          <wp:extent cx="1837800" cy="5127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Back Page Fingerprint.png"/>
                  <pic:cNvPicPr/>
                </pic:nvPicPr>
                <pic:blipFill>
                  <a:blip r:embed="rId1">
                    <a:extLst>
                      <a:ext uri="{28A0092B-C50C-407E-A947-70E740481C1C}">
                        <a14:useLocalDpi xmlns:a14="http://schemas.microsoft.com/office/drawing/2010/main" val="0"/>
                      </a:ext>
                    </a:extLst>
                  </a:blip>
                  <a:stretch>
                    <a:fillRect/>
                  </a:stretch>
                </pic:blipFill>
                <pic:spPr>
                  <a:xfrm>
                    <a:off x="0" y="0"/>
                    <a:ext cx="1837800" cy="51271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F59" w:rsidRDefault="00AB1F59" w14:paraId="72EF13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505F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21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208A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6C7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A2B4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BC87C1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C784FE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FF4D3D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49C4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CCB92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565AB7"/>
    <w:multiLevelType w:val="hybridMultilevel"/>
    <w:tmpl w:val="F9302C3E"/>
    <w:lvl w:ilvl="0" w:tplc="7A98A088">
      <w:start w:val="2"/>
      <w:numFmt w:val="bullet"/>
      <w:lvlText w:val="•"/>
      <w:lvlJc w:val="left"/>
      <w:pPr>
        <w:ind w:left="1080" w:hanging="720"/>
      </w:pPr>
      <w:rPr>
        <w:rFonts w:hint="default" w:ascii="Lato Light" w:hAnsi="Lato Light" w:eastAsia="Book Antiqua" w:cs="Book Antiqu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33B2849"/>
    <w:multiLevelType w:val="multilevel"/>
    <w:tmpl w:val="ADBCA5C4"/>
    <w:numStyleLink w:val="RSBulletList"/>
  </w:abstractNum>
  <w:abstractNum w:abstractNumId="12" w15:restartNumberingAfterBreak="0">
    <w:nsid w:val="036970F6"/>
    <w:multiLevelType w:val="hybridMultilevel"/>
    <w:tmpl w:val="863060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3AC7A60"/>
    <w:multiLevelType w:val="hybridMultilevel"/>
    <w:tmpl w:val="1C648D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053854D2"/>
    <w:multiLevelType w:val="hybridMultilevel"/>
    <w:tmpl w:val="3740038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081C3830"/>
    <w:multiLevelType w:val="hybridMultilevel"/>
    <w:tmpl w:val="881E6C8C"/>
    <w:lvl w:ilvl="0" w:tplc="D2EE6C82">
      <w:start w:val="1"/>
      <w:numFmt w:val="bullet"/>
      <w:lvlText w:val=""/>
      <w:lvlJc w:val="left"/>
      <w:pPr>
        <w:ind w:left="720" w:hanging="360"/>
      </w:pPr>
      <w:rPr>
        <w:rFonts w:hint="default" w:ascii="Symbol" w:hAnsi="Symbol"/>
      </w:rPr>
    </w:lvl>
    <w:lvl w:ilvl="1" w:tplc="4880CAC4">
      <w:start w:val="1"/>
      <w:numFmt w:val="bullet"/>
      <w:lvlText w:val="o"/>
      <w:lvlJc w:val="left"/>
      <w:pPr>
        <w:ind w:left="1440" w:hanging="360"/>
      </w:pPr>
      <w:rPr>
        <w:rFonts w:hint="default" w:ascii="Courier New" w:hAnsi="Courier New" w:cs="Times New Roman"/>
      </w:rPr>
    </w:lvl>
    <w:lvl w:ilvl="2" w:tplc="5ECC213A">
      <w:start w:val="1"/>
      <w:numFmt w:val="bullet"/>
      <w:lvlText w:val=""/>
      <w:lvlJc w:val="left"/>
      <w:pPr>
        <w:ind w:left="2160" w:hanging="360"/>
      </w:pPr>
      <w:rPr>
        <w:rFonts w:hint="default" w:ascii="Wingdings" w:hAnsi="Wingdings"/>
      </w:rPr>
    </w:lvl>
    <w:lvl w:ilvl="3" w:tplc="0718A2EA">
      <w:start w:val="1"/>
      <w:numFmt w:val="bullet"/>
      <w:lvlText w:val=""/>
      <w:lvlJc w:val="left"/>
      <w:pPr>
        <w:ind w:left="2880" w:hanging="360"/>
      </w:pPr>
      <w:rPr>
        <w:rFonts w:hint="default" w:ascii="Symbol" w:hAnsi="Symbol"/>
      </w:rPr>
    </w:lvl>
    <w:lvl w:ilvl="4" w:tplc="5C242D5C">
      <w:start w:val="1"/>
      <w:numFmt w:val="bullet"/>
      <w:lvlText w:val="o"/>
      <w:lvlJc w:val="left"/>
      <w:pPr>
        <w:ind w:left="3600" w:hanging="360"/>
      </w:pPr>
      <w:rPr>
        <w:rFonts w:hint="default" w:ascii="Courier New" w:hAnsi="Courier New" w:cs="Times New Roman"/>
      </w:rPr>
    </w:lvl>
    <w:lvl w:ilvl="5" w:tplc="9C482134">
      <w:start w:val="1"/>
      <w:numFmt w:val="bullet"/>
      <w:lvlText w:val=""/>
      <w:lvlJc w:val="left"/>
      <w:pPr>
        <w:ind w:left="4320" w:hanging="360"/>
      </w:pPr>
      <w:rPr>
        <w:rFonts w:hint="default" w:ascii="Wingdings" w:hAnsi="Wingdings"/>
      </w:rPr>
    </w:lvl>
    <w:lvl w:ilvl="6" w:tplc="44EECBA6">
      <w:start w:val="1"/>
      <w:numFmt w:val="bullet"/>
      <w:lvlText w:val=""/>
      <w:lvlJc w:val="left"/>
      <w:pPr>
        <w:ind w:left="5040" w:hanging="360"/>
      </w:pPr>
      <w:rPr>
        <w:rFonts w:hint="default" w:ascii="Symbol" w:hAnsi="Symbol"/>
      </w:rPr>
    </w:lvl>
    <w:lvl w:ilvl="7" w:tplc="4F166F36">
      <w:start w:val="1"/>
      <w:numFmt w:val="bullet"/>
      <w:lvlText w:val="o"/>
      <w:lvlJc w:val="left"/>
      <w:pPr>
        <w:ind w:left="5760" w:hanging="360"/>
      </w:pPr>
      <w:rPr>
        <w:rFonts w:hint="default" w:ascii="Courier New" w:hAnsi="Courier New" w:cs="Times New Roman"/>
      </w:rPr>
    </w:lvl>
    <w:lvl w:ilvl="8" w:tplc="E7F061AC">
      <w:start w:val="1"/>
      <w:numFmt w:val="bullet"/>
      <w:lvlText w:val=""/>
      <w:lvlJc w:val="left"/>
      <w:pPr>
        <w:ind w:left="6480" w:hanging="360"/>
      </w:pPr>
      <w:rPr>
        <w:rFonts w:hint="default" w:ascii="Wingdings" w:hAnsi="Wingdings"/>
      </w:rPr>
    </w:lvl>
  </w:abstractNum>
  <w:abstractNum w:abstractNumId="16" w15:restartNumberingAfterBreak="0">
    <w:nsid w:val="0CBE75F7"/>
    <w:multiLevelType w:val="hybridMultilevel"/>
    <w:tmpl w:val="C38A2244"/>
    <w:lvl w:ilvl="0" w:tplc="CEC014D0">
      <w:start w:val="1"/>
      <w:numFmt w:val="bullet"/>
      <w:lvlText w:val="·"/>
      <w:lvlJc w:val="left"/>
      <w:pPr>
        <w:ind w:left="720" w:hanging="360"/>
      </w:pPr>
      <w:rPr>
        <w:rFonts w:hint="default" w:ascii="Symbol" w:hAnsi="Symbol"/>
      </w:rPr>
    </w:lvl>
    <w:lvl w:ilvl="1" w:tplc="E5521E36">
      <w:start w:val="1"/>
      <w:numFmt w:val="bullet"/>
      <w:lvlText w:val="o"/>
      <w:lvlJc w:val="left"/>
      <w:pPr>
        <w:ind w:left="1440" w:hanging="360"/>
      </w:pPr>
      <w:rPr>
        <w:rFonts w:hint="default" w:ascii="Courier New" w:hAnsi="Courier New"/>
      </w:rPr>
    </w:lvl>
    <w:lvl w:ilvl="2" w:tplc="3CD4181C">
      <w:start w:val="1"/>
      <w:numFmt w:val="bullet"/>
      <w:lvlText w:val=""/>
      <w:lvlJc w:val="left"/>
      <w:pPr>
        <w:ind w:left="2160" w:hanging="360"/>
      </w:pPr>
      <w:rPr>
        <w:rFonts w:hint="default" w:ascii="Wingdings" w:hAnsi="Wingdings"/>
      </w:rPr>
    </w:lvl>
    <w:lvl w:ilvl="3" w:tplc="35C88B6A">
      <w:start w:val="1"/>
      <w:numFmt w:val="bullet"/>
      <w:lvlText w:val=""/>
      <w:lvlJc w:val="left"/>
      <w:pPr>
        <w:ind w:left="2880" w:hanging="360"/>
      </w:pPr>
      <w:rPr>
        <w:rFonts w:hint="default" w:ascii="Symbol" w:hAnsi="Symbol"/>
      </w:rPr>
    </w:lvl>
    <w:lvl w:ilvl="4" w:tplc="EA1E0C06">
      <w:start w:val="1"/>
      <w:numFmt w:val="bullet"/>
      <w:lvlText w:val="o"/>
      <w:lvlJc w:val="left"/>
      <w:pPr>
        <w:ind w:left="3600" w:hanging="360"/>
      </w:pPr>
      <w:rPr>
        <w:rFonts w:hint="default" w:ascii="Courier New" w:hAnsi="Courier New"/>
      </w:rPr>
    </w:lvl>
    <w:lvl w:ilvl="5" w:tplc="C234CCF4">
      <w:start w:val="1"/>
      <w:numFmt w:val="bullet"/>
      <w:lvlText w:val=""/>
      <w:lvlJc w:val="left"/>
      <w:pPr>
        <w:ind w:left="4320" w:hanging="360"/>
      </w:pPr>
      <w:rPr>
        <w:rFonts w:hint="default" w:ascii="Wingdings" w:hAnsi="Wingdings"/>
      </w:rPr>
    </w:lvl>
    <w:lvl w:ilvl="6" w:tplc="4E40423A">
      <w:start w:val="1"/>
      <w:numFmt w:val="bullet"/>
      <w:lvlText w:val=""/>
      <w:lvlJc w:val="left"/>
      <w:pPr>
        <w:ind w:left="5040" w:hanging="360"/>
      </w:pPr>
      <w:rPr>
        <w:rFonts w:hint="default" w:ascii="Symbol" w:hAnsi="Symbol"/>
      </w:rPr>
    </w:lvl>
    <w:lvl w:ilvl="7" w:tplc="40D0D794">
      <w:start w:val="1"/>
      <w:numFmt w:val="bullet"/>
      <w:lvlText w:val="o"/>
      <w:lvlJc w:val="left"/>
      <w:pPr>
        <w:ind w:left="5760" w:hanging="360"/>
      </w:pPr>
      <w:rPr>
        <w:rFonts w:hint="default" w:ascii="Courier New" w:hAnsi="Courier New"/>
      </w:rPr>
    </w:lvl>
    <w:lvl w:ilvl="8" w:tplc="DFEE539E">
      <w:start w:val="1"/>
      <w:numFmt w:val="bullet"/>
      <w:lvlText w:val=""/>
      <w:lvlJc w:val="left"/>
      <w:pPr>
        <w:ind w:left="6480" w:hanging="360"/>
      </w:pPr>
      <w:rPr>
        <w:rFonts w:hint="default" w:ascii="Wingdings" w:hAnsi="Wingdings"/>
      </w:rPr>
    </w:lvl>
  </w:abstractNum>
  <w:abstractNum w:abstractNumId="17" w15:restartNumberingAfterBreak="0">
    <w:nsid w:val="0D773CA2"/>
    <w:multiLevelType w:val="hybridMultilevel"/>
    <w:tmpl w:val="FFFFFFFF"/>
    <w:lvl w:ilvl="0" w:tplc="A030F088">
      <w:start w:val="1"/>
      <w:numFmt w:val="bullet"/>
      <w:lvlText w:val="·"/>
      <w:lvlJc w:val="left"/>
      <w:pPr>
        <w:ind w:left="720" w:hanging="360"/>
      </w:pPr>
      <w:rPr>
        <w:rFonts w:hint="default" w:ascii="Symbol" w:hAnsi="Symbol"/>
      </w:rPr>
    </w:lvl>
    <w:lvl w:ilvl="1" w:tplc="43521462">
      <w:start w:val="1"/>
      <w:numFmt w:val="bullet"/>
      <w:lvlText w:val="o"/>
      <w:lvlJc w:val="left"/>
      <w:pPr>
        <w:ind w:left="1440" w:hanging="360"/>
      </w:pPr>
      <w:rPr>
        <w:rFonts w:hint="default" w:ascii="Courier New" w:hAnsi="Courier New"/>
      </w:rPr>
    </w:lvl>
    <w:lvl w:ilvl="2" w:tplc="48DA4ABC">
      <w:start w:val="1"/>
      <w:numFmt w:val="bullet"/>
      <w:lvlText w:val=""/>
      <w:lvlJc w:val="left"/>
      <w:pPr>
        <w:ind w:left="2160" w:hanging="360"/>
      </w:pPr>
      <w:rPr>
        <w:rFonts w:hint="default" w:ascii="Wingdings" w:hAnsi="Wingdings"/>
      </w:rPr>
    </w:lvl>
    <w:lvl w:ilvl="3" w:tplc="68A4D3B6">
      <w:start w:val="1"/>
      <w:numFmt w:val="bullet"/>
      <w:lvlText w:val=""/>
      <w:lvlJc w:val="left"/>
      <w:pPr>
        <w:ind w:left="2880" w:hanging="360"/>
      </w:pPr>
      <w:rPr>
        <w:rFonts w:hint="default" w:ascii="Symbol" w:hAnsi="Symbol"/>
      </w:rPr>
    </w:lvl>
    <w:lvl w:ilvl="4" w:tplc="6534ECC0">
      <w:start w:val="1"/>
      <w:numFmt w:val="bullet"/>
      <w:lvlText w:val="o"/>
      <w:lvlJc w:val="left"/>
      <w:pPr>
        <w:ind w:left="3600" w:hanging="360"/>
      </w:pPr>
      <w:rPr>
        <w:rFonts w:hint="default" w:ascii="Courier New" w:hAnsi="Courier New"/>
      </w:rPr>
    </w:lvl>
    <w:lvl w:ilvl="5" w:tplc="4A58769C">
      <w:start w:val="1"/>
      <w:numFmt w:val="bullet"/>
      <w:lvlText w:val=""/>
      <w:lvlJc w:val="left"/>
      <w:pPr>
        <w:ind w:left="4320" w:hanging="360"/>
      </w:pPr>
      <w:rPr>
        <w:rFonts w:hint="default" w:ascii="Wingdings" w:hAnsi="Wingdings"/>
      </w:rPr>
    </w:lvl>
    <w:lvl w:ilvl="6" w:tplc="9F38A2C8">
      <w:start w:val="1"/>
      <w:numFmt w:val="bullet"/>
      <w:lvlText w:val=""/>
      <w:lvlJc w:val="left"/>
      <w:pPr>
        <w:ind w:left="5040" w:hanging="360"/>
      </w:pPr>
      <w:rPr>
        <w:rFonts w:hint="default" w:ascii="Symbol" w:hAnsi="Symbol"/>
      </w:rPr>
    </w:lvl>
    <w:lvl w:ilvl="7" w:tplc="6FFA3FC8">
      <w:start w:val="1"/>
      <w:numFmt w:val="bullet"/>
      <w:lvlText w:val="o"/>
      <w:lvlJc w:val="left"/>
      <w:pPr>
        <w:ind w:left="5760" w:hanging="360"/>
      </w:pPr>
      <w:rPr>
        <w:rFonts w:hint="default" w:ascii="Courier New" w:hAnsi="Courier New"/>
      </w:rPr>
    </w:lvl>
    <w:lvl w:ilvl="8" w:tplc="478C2B4E">
      <w:start w:val="1"/>
      <w:numFmt w:val="bullet"/>
      <w:lvlText w:val=""/>
      <w:lvlJc w:val="left"/>
      <w:pPr>
        <w:ind w:left="6480" w:hanging="360"/>
      </w:pPr>
      <w:rPr>
        <w:rFonts w:hint="default" w:ascii="Wingdings" w:hAnsi="Wingdings"/>
      </w:rPr>
    </w:lvl>
  </w:abstractNum>
  <w:abstractNum w:abstractNumId="18" w15:restartNumberingAfterBreak="0">
    <w:nsid w:val="0F920E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2CD63A2"/>
    <w:multiLevelType w:val="multilevel"/>
    <w:tmpl w:val="ADBCA5C4"/>
    <w:numStyleLink w:val="RSBulletList"/>
  </w:abstractNum>
  <w:abstractNum w:abstractNumId="20" w15:restartNumberingAfterBreak="0">
    <w:nsid w:val="14F24960"/>
    <w:multiLevelType w:val="hybridMultilevel"/>
    <w:tmpl w:val="CEE242F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15045C9B"/>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2" w15:restartNumberingAfterBreak="0">
    <w:nsid w:val="23000219"/>
    <w:multiLevelType w:val="multilevel"/>
    <w:tmpl w:val="ADBCA5C4"/>
    <w:styleLink w:val="RSBulletList"/>
    <w:lvl w:ilvl="0">
      <w:start w:val="1"/>
      <w:numFmt w:val="bullet"/>
      <w:lvlText w:val="•"/>
      <w:lvlJc w:val="left"/>
      <w:pPr>
        <w:tabs>
          <w:tab w:val="num" w:pos="227"/>
        </w:tabs>
        <w:ind w:left="227" w:hanging="227"/>
      </w:pPr>
      <w:rPr>
        <w:rFonts w:hint="default" w:ascii="Lato Light" w:hAnsi="Lato Light"/>
        <w:color w:val="001E60" w:themeColor="text2"/>
      </w:rPr>
    </w:lvl>
    <w:lvl w:ilvl="1">
      <w:start w:val="1"/>
      <w:numFmt w:val="bullet"/>
      <w:lvlText w:val="•"/>
      <w:lvlJc w:val="left"/>
      <w:pPr>
        <w:tabs>
          <w:tab w:val="num" w:pos="454"/>
        </w:tabs>
        <w:ind w:left="454" w:hanging="227"/>
      </w:pPr>
      <w:rPr>
        <w:rFonts w:hint="default" w:ascii="Lato Light" w:hAnsi="Lato Light"/>
        <w:color w:val="001E60" w:themeColor="text2"/>
      </w:rPr>
    </w:lvl>
    <w:lvl w:ilvl="2">
      <w:start w:val="1"/>
      <w:numFmt w:val="bullet"/>
      <w:lvlText w:val="•"/>
      <w:lvlJc w:val="left"/>
      <w:pPr>
        <w:tabs>
          <w:tab w:val="num" w:pos="681"/>
        </w:tabs>
        <w:ind w:left="681" w:hanging="227"/>
      </w:pPr>
      <w:rPr>
        <w:rFonts w:hint="default" w:ascii="Lato Light" w:hAnsi="Lato Light"/>
        <w:color w:val="001E60" w:themeColor="text2"/>
      </w:rPr>
    </w:lvl>
    <w:lvl w:ilvl="3">
      <w:start w:val="1"/>
      <w:numFmt w:val="bullet"/>
      <w:lvlText w:val="•"/>
      <w:lvlJc w:val="left"/>
      <w:pPr>
        <w:tabs>
          <w:tab w:val="num" w:pos="908"/>
        </w:tabs>
        <w:ind w:left="908" w:hanging="227"/>
      </w:pPr>
      <w:rPr>
        <w:rFonts w:hint="default" w:ascii="Lato Light" w:hAnsi="Lato Light"/>
        <w:color w:val="001E60" w:themeColor="text2"/>
      </w:rPr>
    </w:lvl>
    <w:lvl w:ilvl="4">
      <w:start w:val="1"/>
      <w:numFmt w:val="bullet"/>
      <w:lvlText w:val="•"/>
      <w:lvlJc w:val="left"/>
      <w:pPr>
        <w:tabs>
          <w:tab w:val="num" w:pos="1135"/>
        </w:tabs>
        <w:ind w:left="1135" w:hanging="227"/>
      </w:pPr>
      <w:rPr>
        <w:rFonts w:hint="default" w:ascii="Lato Light" w:hAnsi="Lato Light"/>
        <w:color w:val="001E60" w:themeColor="text2"/>
      </w:rPr>
    </w:lvl>
    <w:lvl w:ilvl="5">
      <w:start w:val="1"/>
      <w:numFmt w:val="bullet"/>
      <w:lvlText w:val="•"/>
      <w:lvlJc w:val="left"/>
      <w:pPr>
        <w:tabs>
          <w:tab w:val="num" w:pos="1362"/>
        </w:tabs>
        <w:ind w:left="1362" w:hanging="227"/>
      </w:pPr>
      <w:rPr>
        <w:rFonts w:hint="default" w:ascii="Lato Light" w:hAnsi="Lato Light"/>
        <w:color w:val="001E60" w:themeColor="text2"/>
      </w:rPr>
    </w:lvl>
    <w:lvl w:ilvl="6">
      <w:start w:val="1"/>
      <w:numFmt w:val="bullet"/>
      <w:lvlText w:val="•"/>
      <w:lvlJc w:val="left"/>
      <w:pPr>
        <w:tabs>
          <w:tab w:val="num" w:pos="1589"/>
        </w:tabs>
        <w:ind w:left="1589" w:hanging="227"/>
      </w:pPr>
      <w:rPr>
        <w:rFonts w:hint="default" w:ascii="Lato Light" w:hAnsi="Lato Light"/>
        <w:color w:val="001E60" w:themeColor="text2"/>
      </w:rPr>
    </w:lvl>
    <w:lvl w:ilvl="7">
      <w:start w:val="1"/>
      <w:numFmt w:val="bullet"/>
      <w:lvlText w:val="•"/>
      <w:lvlJc w:val="left"/>
      <w:pPr>
        <w:tabs>
          <w:tab w:val="num" w:pos="1816"/>
        </w:tabs>
        <w:ind w:left="1816" w:hanging="227"/>
      </w:pPr>
      <w:rPr>
        <w:rFonts w:hint="default" w:ascii="Lato Light" w:hAnsi="Lato Light"/>
        <w:color w:val="001E60" w:themeColor="text2"/>
      </w:rPr>
    </w:lvl>
    <w:lvl w:ilvl="8">
      <w:start w:val="1"/>
      <w:numFmt w:val="bullet"/>
      <w:lvlText w:val="•"/>
      <w:lvlJc w:val="left"/>
      <w:pPr>
        <w:tabs>
          <w:tab w:val="num" w:pos="2043"/>
        </w:tabs>
        <w:ind w:left="2043" w:hanging="227"/>
      </w:pPr>
      <w:rPr>
        <w:rFonts w:hint="default" w:ascii="Lato Light" w:hAnsi="Lato Light"/>
        <w:color w:val="001E60" w:themeColor="text2"/>
      </w:rPr>
    </w:lvl>
  </w:abstractNum>
  <w:abstractNum w:abstractNumId="23" w15:restartNumberingAfterBreak="0">
    <w:nsid w:val="24F210FB"/>
    <w:multiLevelType w:val="hybridMultilevel"/>
    <w:tmpl w:val="56740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7EA6560"/>
    <w:multiLevelType w:val="hybridMultilevel"/>
    <w:tmpl w:val="E6FE5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80C081A"/>
    <w:multiLevelType w:val="hybridMultilevel"/>
    <w:tmpl w:val="F836CC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8F50456"/>
    <w:multiLevelType w:val="multilevel"/>
    <w:tmpl w:val="ADBCA5C4"/>
    <w:numStyleLink w:val="RSBulletList"/>
  </w:abstractNum>
  <w:abstractNum w:abstractNumId="27" w15:restartNumberingAfterBreak="0">
    <w:nsid w:val="2BC562AD"/>
    <w:multiLevelType w:val="hybridMultilevel"/>
    <w:tmpl w:val="CB644AEE"/>
    <w:lvl w:ilvl="0" w:tplc="4E86FDEA">
      <w:start w:val="1"/>
      <w:numFmt w:val="bullet"/>
      <w:pStyle w:val="Bullets"/>
      <w:lvlText w:val="·"/>
      <w:lvlJc w:val="left"/>
      <w:pPr>
        <w:ind w:left="720" w:hanging="360"/>
      </w:pPr>
      <w:rPr>
        <w:rFonts w:hint="default" w:ascii="Lato Bold" w:hAnsi="Lato Bold"/>
        <w:b/>
        <w:bCs/>
        <w:i w:val="0"/>
        <w:iCs w:val="0"/>
        <w:color w:val="001E60" w:themeColor="text2"/>
        <w:sz w:val="32"/>
        <w:szCs w:val="3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2CF746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960BD9"/>
    <w:multiLevelType w:val="multilevel"/>
    <w:tmpl w:val="3B14B8EA"/>
    <w:styleLink w:val="RSNumberedLis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413834B6"/>
    <w:multiLevelType w:val="hybridMultilevel"/>
    <w:tmpl w:val="7F7065BC"/>
    <w:lvl w:ilvl="0" w:tplc="572221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B7341A"/>
    <w:multiLevelType w:val="multilevel"/>
    <w:tmpl w:val="3B14B8EA"/>
    <w:numStyleLink w:val="RSNumberedList"/>
  </w:abstractNum>
  <w:abstractNum w:abstractNumId="32" w15:restartNumberingAfterBreak="0">
    <w:nsid w:val="4B374249"/>
    <w:multiLevelType w:val="hybridMultilevel"/>
    <w:tmpl w:val="D1A2BA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2067825"/>
    <w:multiLevelType w:val="hybridMultilevel"/>
    <w:tmpl w:val="DC4837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B6E4220"/>
    <w:multiLevelType w:val="hybridMultilevel"/>
    <w:tmpl w:val="2D8C98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62F51C38"/>
    <w:multiLevelType w:val="multilevel"/>
    <w:tmpl w:val="ADBCA5C4"/>
    <w:numStyleLink w:val="RSBulletList"/>
  </w:abstractNum>
  <w:abstractNum w:abstractNumId="36" w15:restartNumberingAfterBreak="0">
    <w:nsid w:val="672F5107"/>
    <w:multiLevelType w:val="multilevel"/>
    <w:tmpl w:val="ADBCA5C4"/>
    <w:numStyleLink w:val="RSBulletList"/>
  </w:abstractNum>
  <w:abstractNum w:abstractNumId="37" w15:restartNumberingAfterBreak="0">
    <w:nsid w:val="6D314D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38E6B3A"/>
    <w:multiLevelType w:val="hybridMultilevel"/>
    <w:tmpl w:val="C1C8C8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30"/>
  </w:num>
  <w:num w:numId="3">
    <w:abstractNumId w:val="37"/>
  </w:num>
  <w:num w:numId="4">
    <w:abstractNumId w:val="18"/>
  </w:num>
  <w:num w:numId="5">
    <w:abstractNumId w:val="28"/>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1"/>
  </w:num>
  <w:num w:numId="10">
    <w:abstractNumId w:val="10"/>
  </w:num>
  <w:num w:numId="11">
    <w:abstractNumId w:val="22"/>
  </w:num>
  <w:num w:numId="12">
    <w:abstractNumId w:val="36"/>
  </w:num>
  <w:num w:numId="13">
    <w:abstractNumId w:val="19"/>
  </w:num>
  <w:num w:numId="14">
    <w:abstractNumId w:val="26"/>
  </w:num>
  <w:num w:numId="15">
    <w:abstractNumId w:val="35"/>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2"/>
  </w:num>
  <w:num w:numId="29">
    <w:abstractNumId w:val="33"/>
  </w:num>
  <w:num w:numId="30">
    <w:abstractNumId w:val="38"/>
  </w:num>
  <w:num w:numId="31">
    <w:abstractNumId w:val="23"/>
  </w:num>
  <w:num w:numId="32">
    <w:abstractNumId w:val="27"/>
  </w:num>
  <w:num w:numId="33">
    <w:abstractNumId w:val="34"/>
  </w:num>
  <w:num w:numId="34">
    <w:abstractNumId w:val="20"/>
  </w:num>
  <w:num w:numId="35">
    <w:abstractNumId w:val="27"/>
  </w:num>
  <w:num w:numId="36">
    <w:abstractNumId w:val="27"/>
  </w:num>
  <w:num w:numId="37">
    <w:abstractNumId w:val="27"/>
  </w:num>
  <w:num w:numId="38">
    <w:abstractNumId w:val="1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5"/>
  </w:num>
  <w:num w:numId="42">
    <w:abstractNumId w:val="32"/>
  </w:num>
  <w:num w:numId="43">
    <w:abstractNumId w:val="17"/>
  </w:num>
  <w:num w:numId="44">
    <w:abstractNumId w:val="2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58"/>
    <w:rsid w:val="00001F10"/>
    <w:rsid w:val="000022C7"/>
    <w:rsid w:val="00004F7B"/>
    <w:rsid w:val="000078E0"/>
    <w:rsid w:val="00011562"/>
    <w:rsid w:val="00014CE8"/>
    <w:rsid w:val="00026113"/>
    <w:rsid w:val="000316DD"/>
    <w:rsid w:val="00051C00"/>
    <w:rsid w:val="00064F3D"/>
    <w:rsid w:val="0007072E"/>
    <w:rsid w:val="000710E5"/>
    <w:rsid w:val="0007170E"/>
    <w:rsid w:val="0007192E"/>
    <w:rsid w:val="000732FA"/>
    <w:rsid w:val="00075B23"/>
    <w:rsid w:val="00076FAA"/>
    <w:rsid w:val="00082157"/>
    <w:rsid w:val="00092ABB"/>
    <w:rsid w:val="000966C2"/>
    <w:rsid w:val="000D0877"/>
    <w:rsid w:val="000F34E1"/>
    <w:rsid w:val="000F44BE"/>
    <w:rsid w:val="000F738F"/>
    <w:rsid w:val="000F7BF9"/>
    <w:rsid w:val="001017BB"/>
    <w:rsid w:val="00122C7C"/>
    <w:rsid w:val="00135EFE"/>
    <w:rsid w:val="00143EDD"/>
    <w:rsid w:val="0015147C"/>
    <w:rsid w:val="00163FC1"/>
    <w:rsid w:val="001728A5"/>
    <w:rsid w:val="0017606A"/>
    <w:rsid w:val="00182D2F"/>
    <w:rsid w:val="001852B8"/>
    <w:rsid w:val="001874FC"/>
    <w:rsid w:val="001A12FC"/>
    <w:rsid w:val="001A3E2F"/>
    <w:rsid w:val="001B1B41"/>
    <w:rsid w:val="001B745A"/>
    <w:rsid w:val="001C02C0"/>
    <w:rsid w:val="001D0B36"/>
    <w:rsid w:val="001D12AA"/>
    <w:rsid w:val="001D3502"/>
    <w:rsid w:val="001D378D"/>
    <w:rsid w:val="001F203F"/>
    <w:rsid w:val="001F755C"/>
    <w:rsid w:val="00200520"/>
    <w:rsid w:val="00206D8A"/>
    <w:rsid w:val="00217B45"/>
    <w:rsid w:val="0023162C"/>
    <w:rsid w:val="002527D0"/>
    <w:rsid w:val="00257ED2"/>
    <w:rsid w:val="00260CEB"/>
    <w:rsid w:val="00261622"/>
    <w:rsid w:val="0026434E"/>
    <w:rsid w:val="00280931"/>
    <w:rsid w:val="002813A0"/>
    <w:rsid w:val="002816AD"/>
    <w:rsid w:val="00283180"/>
    <w:rsid w:val="002A2943"/>
    <w:rsid w:val="002A7E4A"/>
    <w:rsid w:val="002B143B"/>
    <w:rsid w:val="002C6626"/>
    <w:rsid w:val="002C7188"/>
    <w:rsid w:val="002D2206"/>
    <w:rsid w:val="002D755F"/>
    <w:rsid w:val="002F227F"/>
    <w:rsid w:val="002F3089"/>
    <w:rsid w:val="002F39E5"/>
    <w:rsid w:val="002F72F3"/>
    <w:rsid w:val="003027F2"/>
    <w:rsid w:val="003034CA"/>
    <w:rsid w:val="00321ED3"/>
    <w:rsid w:val="0033421A"/>
    <w:rsid w:val="00347250"/>
    <w:rsid w:val="00360087"/>
    <w:rsid w:val="00366244"/>
    <w:rsid w:val="00375592"/>
    <w:rsid w:val="003857D8"/>
    <w:rsid w:val="00395C2C"/>
    <w:rsid w:val="00397BD3"/>
    <w:rsid w:val="003A2480"/>
    <w:rsid w:val="003B0266"/>
    <w:rsid w:val="003B4AFC"/>
    <w:rsid w:val="003C230A"/>
    <w:rsid w:val="003C584B"/>
    <w:rsid w:val="003D16A5"/>
    <w:rsid w:val="003D34A8"/>
    <w:rsid w:val="003E17B8"/>
    <w:rsid w:val="003E4DEC"/>
    <w:rsid w:val="003E63A6"/>
    <w:rsid w:val="00413932"/>
    <w:rsid w:val="00422F4D"/>
    <w:rsid w:val="00430D0C"/>
    <w:rsid w:val="00431AAF"/>
    <w:rsid w:val="00432E84"/>
    <w:rsid w:val="004407B7"/>
    <w:rsid w:val="00443E38"/>
    <w:rsid w:val="00463C5B"/>
    <w:rsid w:val="0046519A"/>
    <w:rsid w:val="00471C22"/>
    <w:rsid w:val="004775C9"/>
    <w:rsid w:val="00482D96"/>
    <w:rsid w:val="00490213"/>
    <w:rsid w:val="00495FC1"/>
    <w:rsid w:val="00497EB5"/>
    <w:rsid w:val="004A64BA"/>
    <w:rsid w:val="004D7077"/>
    <w:rsid w:val="004E205B"/>
    <w:rsid w:val="004E2897"/>
    <w:rsid w:val="004E2914"/>
    <w:rsid w:val="00505FB2"/>
    <w:rsid w:val="00512A4D"/>
    <w:rsid w:val="005164FF"/>
    <w:rsid w:val="00516E26"/>
    <w:rsid w:val="00517BC7"/>
    <w:rsid w:val="00534893"/>
    <w:rsid w:val="00535A7F"/>
    <w:rsid w:val="005416EE"/>
    <w:rsid w:val="00541CDA"/>
    <w:rsid w:val="00542024"/>
    <w:rsid w:val="00552ACC"/>
    <w:rsid w:val="00562764"/>
    <w:rsid w:val="0057246B"/>
    <w:rsid w:val="00580E31"/>
    <w:rsid w:val="005A4373"/>
    <w:rsid w:val="005A4F74"/>
    <w:rsid w:val="005A5748"/>
    <w:rsid w:val="005B008A"/>
    <w:rsid w:val="005B02CE"/>
    <w:rsid w:val="005B4A88"/>
    <w:rsid w:val="005C01ED"/>
    <w:rsid w:val="005C3CCF"/>
    <w:rsid w:val="005C66DC"/>
    <w:rsid w:val="005D623E"/>
    <w:rsid w:val="005D67F3"/>
    <w:rsid w:val="005D6DEB"/>
    <w:rsid w:val="005E77DB"/>
    <w:rsid w:val="005E7E98"/>
    <w:rsid w:val="00600D4F"/>
    <w:rsid w:val="006056DB"/>
    <w:rsid w:val="00611A2C"/>
    <w:rsid w:val="00612F11"/>
    <w:rsid w:val="00615EC0"/>
    <w:rsid w:val="00622174"/>
    <w:rsid w:val="006266E9"/>
    <w:rsid w:val="00626885"/>
    <w:rsid w:val="006353E5"/>
    <w:rsid w:val="00641189"/>
    <w:rsid w:val="00656ACF"/>
    <w:rsid w:val="00656B27"/>
    <w:rsid w:val="0066348C"/>
    <w:rsid w:val="00663699"/>
    <w:rsid w:val="006818B6"/>
    <w:rsid w:val="00684675"/>
    <w:rsid w:val="0069111E"/>
    <w:rsid w:val="00691E52"/>
    <w:rsid w:val="006936A6"/>
    <w:rsid w:val="006955F2"/>
    <w:rsid w:val="006A013C"/>
    <w:rsid w:val="006A107D"/>
    <w:rsid w:val="006A203E"/>
    <w:rsid w:val="006A5B72"/>
    <w:rsid w:val="006C4320"/>
    <w:rsid w:val="006C534F"/>
    <w:rsid w:val="006C7D9A"/>
    <w:rsid w:val="006E7189"/>
    <w:rsid w:val="006F5E16"/>
    <w:rsid w:val="007066C9"/>
    <w:rsid w:val="007075EF"/>
    <w:rsid w:val="007129DD"/>
    <w:rsid w:val="00713032"/>
    <w:rsid w:val="0073132F"/>
    <w:rsid w:val="0073184F"/>
    <w:rsid w:val="00761CE8"/>
    <w:rsid w:val="007660D2"/>
    <w:rsid w:val="00772B94"/>
    <w:rsid w:val="00773558"/>
    <w:rsid w:val="00776F4F"/>
    <w:rsid w:val="0078390C"/>
    <w:rsid w:val="0079306E"/>
    <w:rsid w:val="007C3077"/>
    <w:rsid w:val="007D1FD2"/>
    <w:rsid w:val="007D3F4F"/>
    <w:rsid w:val="007D6DB9"/>
    <w:rsid w:val="007D72AE"/>
    <w:rsid w:val="007E44FB"/>
    <w:rsid w:val="007E60BE"/>
    <w:rsid w:val="007F2768"/>
    <w:rsid w:val="007F2B15"/>
    <w:rsid w:val="007F37AE"/>
    <w:rsid w:val="007F4D05"/>
    <w:rsid w:val="008021A4"/>
    <w:rsid w:val="00804DDB"/>
    <w:rsid w:val="00812F9F"/>
    <w:rsid w:val="00824958"/>
    <w:rsid w:val="00862F16"/>
    <w:rsid w:val="00867839"/>
    <w:rsid w:val="008721E6"/>
    <w:rsid w:val="00875326"/>
    <w:rsid w:val="008A0B82"/>
    <w:rsid w:val="008B46D1"/>
    <w:rsid w:val="008B55E1"/>
    <w:rsid w:val="008B77FB"/>
    <w:rsid w:val="008C62EC"/>
    <w:rsid w:val="008D0728"/>
    <w:rsid w:val="008D21D8"/>
    <w:rsid w:val="00916C80"/>
    <w:rsid w:val="0092336C"/>
    <w:rsid w:val="00932901"/>
    <w:rsid w:val="00937709"/>
    <w:rsid w:val="00941021"/>
    <w:rsid w:val="0094408B"/>
    <w:rsid w:val="00946006"/>
    <w:rsid w:val="009533EC"/>
    <w:rsid w:val="00953D0E"/>
    <w:rsid w:val="00965261"/>
    <w:rsid w:val="00971574"/>
    <w:rsid w:val="00972273"/>
    <w:rsid w:val="00982F96"/>
    <w:rsid w:val="00994896"/>
    <w:rsid w:val="009B4068"/>
    <w:rsid w:val="009B5292"/>
    <w:rsid w:val="009C2ECF"/>
    <w:rsid w:val="009C7AF9"/>
    <w:rsid w:val="009E1920"/>
    <w:rsid w:val="009E2E63"/>
    <w:rsid w:val="009E5221"/>
    <w:rsid w:val="009F1895"/>
    <w:rsid w:val="009F2C53"/>
    <w:rsid w:val="009F7A76"/>
    <w:rsid w:val="00A059BB"/>
    <w:rsid w:val="00A10BB8"/>
    <w:rsid w:val="00A15559"/>
    <w:rsid w:val="00A17137"/>
    <w:rsid w:val="00A27D34"/>
    <w:rsid w:val="00A369C2"/>
    <w:rsid w:val="00A41DB6"/>
    <w:rsid w:val="00A41E12"/>
    <w:rsid w:val="00A55CFA"/>
    <w:rsid w:val="00A703AA"/>
    <w:rsid w:val="00A7129D"/>
    <w:rsid w:val="00A71D85"/>
    <w:rsid w:val="00A72893"/>
    <w:rsid w:val="00A919E4"/>
    <w:rsid w:val="00A974A2"/>
    <w:rsid w:val="00AB1F59"/>
    <w:rsid w:val="00AB7450"/>
    <w:rsid w:val="00AC567C"/>
    <w:rsid w:val="00AC6169"/>
    <w:rsid w:val="00AD3860"/>
    <w:rsid w:val="00AD5798"/>
    <w:rsid w:val="00AD6FEC"/>
    <w:rsid w:val="00AE184E"/>
    <w:rsid w:val="00B1101D"/>
    <w:rsid w:val="00B13885"/>
    <w:rsid w:val="00B16B5A"/>
    <w:rsid w:val="00B16E84"/>
    <w:rsid w:val="00B27FB8"/>
    <w:rsid w:val="00B3100C"/>
    <w:rsid w:val="00B47791"/>
    <w:rsid w:val="00B522B1"/>
    <w:rsid w:val="00B551BF"/>
    <w:rsid w:val="00B55783"/>
    <w:rsid w:val="00B57A19"/>
    <w:rsid w:val="00B57DD5"/>
    <w:rsid w:val="00B62D9D"/>
    <w:rsid w:val="00B64278"/>
    <w:rsid w:val="00B67151"/>
    <w:rsid w:val="00B72F05"/>
    <w:rsid w:val="00B7494F"/>
    <w:rsid w:val="00B74CAE"/>
    <w:rsid w:val="00B77A14"/>
    <w:rsid w:val="00B84156"/>
    <w:rsid w:val="00BB1C3E"/>
    <w:rsid w:val="00BB4F5B"/>
    <w:rsid w:val="00BC2812"/>
    <w:rsid w:val="00BD0601"/>
    <w:rsid w:val="00BE25AA"/>
    <w:rsid w:val="00BE2655"/>
    <w:rsid w:val="00BE5515"/>
    <w:rsid w:val="00BF05D6"/>
    <w:rsid w:val="00BF0664"/>
    <w:rsid w:val="00BF149A"/>
    <w:rsid w:val="00BF1CA4"/>
    <w:rsid w:val="00BF2A3D"/>
    <w:rsid w:val="00BF7A13"/>
    <w:rsid w:val="00C01D46"/>
    <w:rsid w:val="00C13A85"/>
    <w:rsid w:val="00C14B64"/>
    <w:rsid w:val="00C2744E"/>
    <w:rsid w:val="00C4353F"/>
    <w:rsid w:val="00C70A83"/>
    <w:rsid w:val="00C815E1"/>
    <w:rsid w:val="00C85A7A"/>
    <w:rsid w:val="00C908D4"/>
    <w:rsid w:val="00C9184C"/>
    <w:rsid w:val="00C943B0"/>
    <w:rsid w:val="00C97DEB"/>
    <w:rsid w:val="00CA6497"/>
    <w:rsid w:val="00CC1CB7"/>
    <w:rsid w:val="00CC2B28"/>
    <w:rsid w:val="00CD3EDB"/>
    <w:rsid w:val="00CE1258"/>
    <w:rsid w:val="00CE4B33"/>
    <w:rsid w:val="00CE5DFA"/>
    <w:rsid w:val="00CF0AD5"/>
    <w:rsid w:val="00D007A7"/>
    <w:rsid w:val="00D12B83"/>
    <w:rsid w:val="00D13FBD"/>
    <w:rsid w:val="00D273BE"/>
    <w:rsid w:val="00D406E4"/>
    <w:rsid w:val="00D4425C"/>
    <w:rsid w:val="00D52465"/>
    <w:rsid w:val="00D660B0"/>
    <w:rsid w:val="00D67BD1"/>
    <w:rsid w:val="00D86154"/>
    <w:rsid w:val="00D87E2C"/>
    <w:rsid w:val="00D90D63"/>
    <w:rsid w:val="00D93E34"/>
    <w:rsid w:val="00D944DD"/>
    <w:rsid w:val="00DA1F23"/>
    <w:rsid w:val="00DA2854"/>
    <w:rsid w:val="00DB2844"/>
    <w:rsid w:val="00DC307D"/>
    <w:rsid w:val="00DC787A"/>
    <w:rsid w:val="00DE5551"/>
    <w:rsid w:val="00DF0DE0"/>
    <w:rsid w:val="00DF3B65"/>
    <w:rsid w:val="00DF750F"/>
    <w:rsid w:val="00E02421"/>
    <w:rsid w:val="00E03582"/>
    <w:rsid w:val="00E06C84"/>
    <w:rsid w:val="00E1608B"/>
    <w:rsid w:val="00E168BF"/>
    <w:rsid w:val="00E2343C"/>
    <w:rsid w:val="00E24CF4"/>
    <w:rsid w:val="00E25F7C"/>
    <w:rsid w:val="00E432A4"/>
    <w:rsid w:val="00E465FA"/>
    <w:rsid w:val="00E4701A"/>
    <w:rsid w:val="00E55839"/>
    <w:rsid w:val="00E61AC4"/>
    <w:rsid w:val="00E628FE"/>
    <w:rsid w:val="00E646D6"/>
    <w:rsid w:val="00E71CFD"/>
    <w:rsid w:val="00E72D68"/>
    <w:rsid w:val="00E757C8"/>
    <w:rsid w:val="00E860D9"/>
    <w:rsid w:val="00E93E1F"/>
    <w:rsid w:val="00E94F6B"/>
    <w:rsid w:val="00EA13E8"/>
    <w:rsid w:val="00EA38E2"/>
    <w:rsid w:val="00EA7B70"/>
    <w:rsid w:val="00EB096A"/>
    <w:rsid w:val="00EB6D21"/>
    <w:rsid w:val="00EC0BD8"/>
    <w:rsid w:val="00EC143C"/>
    <w:rsid w:val="00ED22AD"/>
    <w:rsid w:val="00EE2FEA"/>
    <w:rsid w:val="00EE6A60"/>
    <w:rsid w:val="00F02B7F"/>
    <w:rsid w:val="00F11714"/>
    <w:rsid w:val="00F119C9"/>
    <w:rsid w:val="00F227DB"/>
    <w:rsid w:val="00F2673A"/>
    <w:rsid w:val="00F27217"/>
    <w:rsid w:val="00F27637"/>
    <w:rsid w:val="00F27FD0"/>
    <w:rsid w:val="00F33A54"/>
    <w:rsid w:val="00F36D7A"/>
    <w:rsid w:val="00F44138"/>
    <w:rsid w:val="00F479C1"/>
    <w:rsid w:val="00F5026E"/>
    <w:rsid w:val="00F50BFA"/>
    <w:rsid w:val="00F53D57"/>
    <w:rsid w:val="00F60CA6"/>
    <w:rsid w:val="00F76CEA"/>
    <w:rsid w:val="00FB4A49"/>
    <w:rsid w:val="00FB7C48"/>
    <w:rsid w:val="00FC7A3F"/>
    <w:rsid w:val="00FD0AFF"/>
    <w:rsid w:val="00FD0E31"/>
    <w:rsid w:val="00FD6BA0"/>
    <w:rsid w:val="1762A62D"/>
    <w:rsid w:val="240F1176"/>
    <w:rsid w:val="3DFA43DF"/>
    <w:rsid w:val="6B7AE76D"/>
    <w:rsid w:val="6DAAE7B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BFF0"/>
  <w15:chartTrackingRefBased/>
  <w15:docId w15:val="{4A14A6F8-01A8-4654-B6C5-B84C8CCD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Book Antiqu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13"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3885"/>
    <w:pPr>
      <w:spacing w:line="360" w:lineRule="auto"/>
    </w:pPr>
    <w:rPr>
      <w:rFonts w:ascii="Lato Light" w:hAnsi="Lato Light" w:cs="Book Antiqua"/>
      <w:color w:val="000000" w:themeColor="text1"/>
      <w:sz w:val="22"/>
      <w:szCs w:val="22"/>
    </w:rPr>
  </w:style>
  <w:style w:type="paragraph" w:styleId="Heading1">
    <w:name w:val="heading 1"/>
    <w:basedOn w:val="Normal"/>
    <w:next w:val="Heading2"/>
    <w:link w:val="Heading1Char"/>
    <w:qFormat/>
    <w:rsid w:val="00AD3860"/>
    <w:pPr>
      <w:numPr>
        <w:numId w:val="8"/>
      </w:numPr>
      <w:spacing w:after="440" w:line="240" w:lineRule="auto"/>
      <w:outlineLvl w:val="0"/>
    </w:pPr>
    <w:rPr>
      <w:rFonts w:ascii="Lato" w:hAnsi="Lato" w:cs="Times New Roman" w:eastAsiaTheme="minorEastAsia"/>
      <w:b/>
      <w:bCs/>
      <w:color w:val="0085CA" w:themeColor="accent6"/>
      <w:spacing w:val="-2"/>
      <w:sz w:val="48"/>
      <w:szCs w:val="48"/>
    </w:rPr>
  </w:style>
  <w:style w:type="paragraph" w:styleId="Heading2">
    <w:name w:val="heading 2"/>
    <w:basedOn w:val="Normal"/>
    <w:next w:val="Normal"/>
    <w:link w:val="Heading2Char"/>
    <w:unhideWhenUsed/>
    <w:qFormat/>
    <w:rsid w:val="00AD3860"/>
    <w:pPr>
      <w:numPr>
        <w:ilvl w:val="1"/>
        <w:numId w:val="8"/>
      </w:numPr>
      <w:spacing w:after="280" w:line="240" w:lineRule="auto"/>
      <w:outlineLvl w:val="1"/>
    </w:pPr>
    <w:rPr>
      <w:rFonts w:ascii="Lato" w:hAnsi="Lato" w:cs="Times New Roman"/>
      <w:b/>
      <w:color w:val="001E60" w:themeColor="text2"/>
      <w:spacing w:val="-2"/>
      <w:sz w:val="36"/>
      <w:szCs w:val="32"/>
    </w:rPr>
  </w:style>
  <w:style w:type="paragraph" w:styleId="Heading3">
    <w:name w:val="heading 3"/>
    <w:basedOn w:val="Normal"/>
    <w:next w:val="Normal"/>
    <w:link w:val="Heading3Char"/>
    <w:unhideWhenUsed/>
    <w:qFormat/>
    <w:rsid w:val="00AD3860"/>
    <w:pPr>
      <w:numPr>
        <w:ilvl w:val="2"/>
        <w:numId w:val="8"/>
      </w:numPr>
      <w:spacing w:after="300"/>
      <w:outlineLvl w:val="2"/>
    </w:pPr>
    <w:rPr>
      <w:rFonts w:asciiTheme="majorHAnsi" w:hAnsiTheme="majorHAnsi" w:eastAsiaTheme="majorEastAsia" w:cstheme="majorBidi"/>
      <w:b/>
      <w:color w:val="001E60" w:themeColor="text2"/>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F149A"/>
    <w:rPr>
      <w:rFonts w:ascii="Lato" w:hAnsi="Lato" w:eastAsiaTheme="minorEastAsia"/>
      <w:b/>
      <w:bCs/>
      <w:color w:val="0085CA" w:themeColor="accent6"/>
      <w:spacing w:val="-2"/>
      <w:sz w:val="48"/>
      <w:szCs w:val="48"/>
    </w:rPr>
  </w:style>
  <w:style w:type="paragraph" w:styleId="Header">
    <w:name w:val="header"/>
    <w:basedOn w:val="Normal"/>
    <w:link w:val="HeaderChar"/>
    <w:uiPriority w:val="99"/>
    <w:unhideWhenUsed/>
    <w:rsid w:val="00516E26"/>
    <w:pPr>
      <w:tabs>
        <w:tab w:val="center" w:pos="4513"/>
        <w:tab w:val="right" w:pos="9026"/>
      </w:tabs>
    </w:pPr>
  </w:style>
  <w:style w:type="character" w:styleId="HeaderChar" w:customStyle="1">
    <w:name w:val="Header Char"/>
    <w:basedOn w:val="DefaultParagraphFont"/>
    <w:link w:val="Header"/>
    <w:uiPriority w:val="99"/>
    <w:rsid w:val="00516E26"/>
    <w:rPr>
      <w:color w:val="000000" w:themeColor="text1"/>
      <w:sz w:val="24"/>
    </w:rPr>
  </w:style>
  <w:style w:type="paragraph" w:styleId="Footer">
    <w:name w:val="footer"/>
    <w:basedOn w:val="Normal"/>
    <w:link w:val="FooterChar"/>
    <w:uiPriority w:val="99"/>
    <w:unhideWhenUsed/>
    <w:rsid w:val="00F479C1"/>
    <w:pPr>
      <w:tabs>
        <w:tab w:val="right" w:pos="9637"/>
      </w:tabs>
    </w:pPr>
    <w:rPr>
      <w:rFonts w:asciiTheme="majorHAnsi" w:hAnsiTheme="majorHAnsi"/>
      <w:color w:val="001E60" w:themeColor="text2"/>
    </w:rPr>
  </w:style>
  <w:style w:type="character" w:styleId="FooterChar" w:customStyle="1">
    <w:name w:val="Footer Char"/>
    <w:basedOn w:val="DefaultParagraphFont"/>
    <w:link w:val="Footer"/>
    <w:uiPriority w:val="99"/>
    <w:rsid w:val="00BF149A"/>
    <w:rPr>
      <w:rFonts w:cs="Book Antiqua" w:asciiTheme="majorHAnsi" w:hAnsiTheme="majorHAnsi"/>
      <w:color w:val="001E60" w:themeColor="text2"/>
      <w:sz w:val="22"/>
      <w:szCs w:val="22"/>
    </w:rPr>
  </w:style>
  <w:style w:type="paragraph" w:styleId="BodyText2">
    <w:name w:val="Body Text 2"/>
    <w:basedOn w:val="Normal"/>
    <w:link w:val="BodyText2Char"/>
    <w:uiPriority w:val="99"/>
    <w:unhideWhenUsed/>
    <w:rsid w:val="00DF3B65"/>
  </w:style>
  <w:style w:type="character" w:styleId="BodyText2Char" w:customStyle="1">
    <w:name w:val="Body Text 2 Char"/>
    <w:basedOn w:val="DefaultParagraphFont"/>
    <w:link w:val="BodyText2"/>
    <w:uiPriority w:val="99"/>
    <w:rsid w:val="00DF3B65"/>
    <w:rPr>
      <w:color w:val="000000" w:themeColor="text1"/>
      <w:sz w:val="24"/>
    </w:rPr>
  </w:style>
  <w:style w:type="paragraph" w:styleId="BodyText3">
    <w:name w:val="Body Text 3"/>
    <w:basedOn w:val="BodyText2"/>
    <w:link w:val="BodyText3Char"/>
    <w:uiPriority w:val="99"/>
    <w:unhideWhenUsed/>
    <w:rsid w:val="00DF3B65"/>
    <w:pPr>
      <w:spacing w:after="170"/>
    </w:pPr>
  </w:style>
  <w:style w:type="character" w:styleId="BodyText3Char" w:customStyle="1">
    <w:name w:val="Body Text 3 Char"/>
    <w:basedOn w:val="DefaultParagraphFont"/>
    <w:link w:val="BodyText3"/>
    <w:uiPriority w:val="99"/>
    <w:rsid w:val="00DF3B65"/>
    <w:rPr>
      <w:color w:val="000000" w:themeColor="text1"/>
      <w:sz w:val="24"/>
    </w:rPr>
  </w:style>
  <w:style w:type="paragraph" w:styleId="BodyText">
    <w:name w:val="Body Text"/>
    <w:basedOn w:val="Normal"/>
    <w:next w:val="BodyText2"/>
    <w:link w:val="BodyTextChar"/>
    <w:uiPriority w:val="99"/>
    <w:rsid w:val="00DF3B65"/>
    <w:rPr>
      <w:b/>
    </w:rPr>
  </w:style>
  <w:style w:type="character" w:styleId="BodyTextChar" w:customStyle="1">
    <w:name w:val="Body Text Char"/>
    <w:basedOn w:val="DefaultParagraphFont"/>
    <w:link w:val="BodyText"/>
    <w:uiPriority w:val="99"/>
    <w:rsid w:val="00DF3B65"/>
    <w:rPr>
      <w:b/>
      <w:color w:val="000000" w:themeColor="text1"/>
      <w:sz w:val="24"/>
    </w:rPr>
  </w:style>
  <w:style w:type="table" w:styleId="TableGrid">
    <w:name w:val="Table Grid"/>
    <w:aliases w:val="RS Blank Table"/>
    <w:basedOn w:val="TableNormal"/>
    <w:uiPriority w:val="39"/>
    <w:rsid w:val="00C01D46"/>
    <w:pPr>
      <w:spacing w:line="300" w:lineRule="exact"/>
      <w:ind w:left="57" w:right="57"/>
      <w:jc w:val="right"/>
    </w:pPr>
    <w:rPr>
      <w:rFonts w:ascii="Lato Light" w:hAnsi="Lato Light"/>
      <w:color w:val="001E60" w:themeColor="text2"/>
      <w:sz w:val="22"/>
    </w:rPr>
    <w:tblPr>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Pr>
    <w:tcPr>
      <w:shd w:val="clear" w:color="auto" w:fill="F2F4F7"/>
    </w:tcPr>
    <w:tblStylePr w:type="firstRow">
      <w:pPr>
        <w:wordWrap/>
        <w:jc w:val="left"/>
      </w:pPr>
      <w:rPr>
        <w:rFonts w:asciiTheme="majorHAnsi" w:hAnsiTheme="majorHAnsi"/>
        <w:b w:val="0"/>
        <w:color w:val="0085CA" w:themeColor="accent6"/>
      </w:rPr>
      <w:tblPr/>
      <w:tcPr>
        <w:shd w:val="clear" w:color="auto" w:fill="E5F3FA"/>
      </w:tcPr>
    </w:tblStylePr>
    <w:tblStylePr w:type="firstCol">
      <w:pPr>
        <w:wordWrap/>
        <w:ind w:left="0" w:leftChars="0" w:right="0" w:rightChars="0"/>
        <w:jc w:val="left"/>
      </w:pPr>
    </w:tblStylePr>
  </w:style>
  <w:style w:type="paragraph" w:styleId="ZeroLead" w:customStyle="1">
    <w:name w:val="Zero Lead"/>
    <w:basedOn w:val="Normal"/>
    <w:uiPriority w:val="10"/>
    <w:rsid w:val="008021A4"/>
    <w:pPr>
      <w:tabs>
        <w:tab w:val="right" w:pos="9658"/>
      </w:tabs>
      <w:spacing w:line="20" w:lineRule="exact"/>
    </w:pPr>
    <w:rPr>
      <w:noProof/>
      <w:sz w:val="2"/>
    </w:rPr>
  </w:style>
  <w:style w:type="character" w:styleId="Heading2Char" w:customStyle="1">
    <w:name w:val="Heading 2 Char"/>
    <w:basedOn w:val="DefaultParagraphFont"/>
    <w:link w:val="Heading2"/>
    <w:rsid w:val="002A7E4A"/>
    <w:rPr>
      <w:rFonts w:ascii="Lato" w:hAnsi="Lato"/>
      <w:b/>
      <w:color w:val="001E60" w:themeColor="text2"/>
      <w:spacing w:val="-2"/>
      <w:sz w:val="36"/>
      <w:szCs w:val="32"/>
    </w:rPr>
  </w:style>
  <w:style w:type="paragraph" w:styleId="CoverSubTitle" w:customStyle="1">
    <w:name w:val="Cover Sub Title"/>
    <w:basedOn w:val="Normal"/>
    <w:uiPriority w:val="8"/>
    <w:qFormat/>
    <w:rsid w:val="00534893"/>
    <w:pPr>
      <w:spacing w:after="280" w:line="440" w:lineRule="exact"/>
    </w:pPr>
    <w:rPr>
      <w:rFonts w:ascii="Lato" w:hAnsi="Lato"/>
      <w:b/>
      <w:color w:val="0085CA" w:themeColor="accent6"/>
      <w:sz w:val="36"/>
    </w:rPr>
  </w:style>
  <w:style w:type="paragraph" w:styleId="CoverTitle" w:customStyle="1">
    <w:name w:val="Cover Title"/>
    <w:basedOn w:val="Normal"/>
    <w:uiPriority w:val="8"/>
    <w:qFormat/>
    <w:rsid w:val="00534893"/>
    <w:pPr>
      <w:spacing w:after="360" w:line="800" w:lineRule="exact"/>
    </w:pPr>
    <w:rPr>
      <w:rFonts w:ascii="Lato" w:hAnsi="Lato"/>
      <w:b/>
      <w:color w:val="0085CA" w:themeColor="accent6"/>
      <w:sz w:val="72"/>
      <w:szCs w:val="72"/>
    </w:rPr>
  </w:style>
  <w:style w:type="paragraph" w:styleId="CoverPresenter" w:customStyle="1">
    <w:name w:val="Cover Presenter"/>
    <w:basedOn w:val="Normal"/>
    <w:uiPriority w:val="8"/>
    <w:qFormat/>
    <w:rsid w:val="00534893"/>
    <w:rPr>
      <w:rFonts w:ascii="Lato" w:hAnsi="Lato"/>
      <w:b/>
      <w:color w:val="0085CA" w:themeColor="accent6"/>
    </w:rPr>
  </w:style>
  <w:style w:type="paragraph" w:styleId="CoverDate" w:customStyle="1">
    <w:name w:val="Cover Date"/>
    <w:basedOn w:val="Normal"/>
    <w:uiPriority w:val="8"/>
    <w:qFormat/>
    <w:rsid w:val="00C908D4"/>
    <w:pPr>
      <w:spacing w:line="240" w:lineRule="auto"/>
    </w:pPr>
    <w:rPr>
      <w:b/>
    </w:rPr>
  </w:style>
  <w:style w:type="paragraph" w:styleId="Contents" w:customStyle="1">
    <w:name w:val="Contents"/>
    <w:basedOn w:val="Normal"/>
    <w:uiPriority w:val="3"/>
    <w:rsid w:val="00994896"/>
    <w:pPr>
      <w:spacing w:after="480" w:line="240" w:lineRule="auto"/>
      <w:ind w:left="-3345"/>
    </w:pPr>
    <w:rPr>
      <w:rFonts w:asciiTheme="majorHAnsi" w:hAnsiTheme="majorHAnsi"/>
      <w:b/>
      <w:color w:val="0085CA" w:themeColor="accent6"/>
      <w:sz w:val="48"/>
      <w:szCs w:val="48"/>
    </w:rPr>
  </w:style>
  <w:style w:type="character" w:styleId="Heading3Char" w:customStyle="1">
    <w:name w:val="Heading 3 Char"/>
    <w:basedOn w:val="DefaultParagraphFont"/>
    <w:link w:val="Heading3"/>
    <w:rsid w:val="002A7E4A"/>
    <w:rPr>
      <w:rFonts w:asciiTheme="majorHAnsi" w:hAnsiTheme="majorHAnsi" w:eastAsiaTheme="majorEastAsia" w:cstheme="majorBidi"/>
      <w:b/>
      <w:color w:val="001E60" w:themeColor="text2"/>
      <w:sz w:val="28"/>
      <w:szCs w:val="28"/>
    </w:rPr>
  </w:style>
  <w:style w:type="paragraph" w:styleId="ListParagraph">
    <w:name w:val="List Paragraph"/>
    <w:basedOn w:val="Normal"/>
    <w:uiPriority w:val="34"/>
    <w:qFormat/>
    <w:rsid w:val="0073184F"/>
    <w:pPr>
      <w:ind w:left="567"/>
    </w:pPr>
    <w:rPr>
      <w:rFonts w:eastAsiaTheme="minorEastAsia" w:cstheme="minorBidi"/>
      <w:color w:val="000000"/>
      <w:szCs w:val="20"/>
    </w:rPr>
  </w:style>
  <w:style w:type="paragraph" w:styleId="Quote">
    <w:name w:val="Quote"/>
    <w:basedOn w:val="ListParagraph"/>
    <w:next w:val="Normal"/>
    <w:link w:val="QuoteChar"/>
    <w:uiPriority w:val="29"/>
    <w:rsid w:val="00971574"/>
    <w:pPr>
      <w:spacing w:after="200"/>
    </w:pPr>
    <w:rPr>
      <w:rFonts w:ascii="Century" w:hAnsi="Century"/>
      <w:i/>
      <w:color w:val="CE0058" w:themeColor="accent5"/>
      <w:sz w:val="18"/>
    </w:rPr>
  </w:style>
  <w:style w:type="character" w:styleId="QuoteChar" w:customStyle="1">
    <w:name w:val="Quote Char"/>
    <w:basedOn w:val="DefaultParagraphFont"/>
    <w:link w:val="Quote"/>
    <w:uiPriority w:val="29"/>
    <w:rsid w:val="00971574"/>
    <w:rPr>
      <w:rFonts w:ascii="Century" w:hAnsi="Century" w:eastAsiaTheme="minorEastAsia" w:cstheme="minorBidi"/>
      <w:i/>
      <w:color w:val="CE0058" w:themeColor="accent5"/>
      <w:sz w:val="18"/>
    </w:rPr>
  </w:style>
  <w:style w:type="paragraph" w:styleId="Picture" w:customStyle="1">
    <w:name w:val="Picture"/>
    <w:basedOn w:val="Normal"/>
    <w:uiPriority w:val="10"/>
    <w:rsid w:val="00FD6BA0"/>
    <w:pPr>
      <w:spacing w:line="240" w:lineRule="auto"/>
    </w:pPr>
    <w:rPr>
      <w:rFonts w:cs="Times New Roman" w:eastAsiaTheme="minorEastAsia"/>
      <w:noProof/>
      <w:sz w:val="24"/>
      <w:szCs w:val="24"/>
      <w:lang w:eastAsia="en-GB"/>
    </w:rPr>
  </w:style>
  <w:style w:type="paragraph" w:styleId="Caption">
    <w:name w:val="caption"/>
    <w:basedOn w:val="Normal"/>
    <w:next w:val="Normal"/>
    <w:uiPriority w:val="1"/>
    <w:unhideWhenUsed/>
    <w:qFormat/>
    <w:rsid w:val="003A2480"/>
    <w:pPr>
      <w:keepNext/>
      <w:spacing w:after="324"/>
    </w:pPr>
    <w:rPr>
      <w:rFonts w:asciiTheme="majorHAnsi" w:hAnsiTheme="majorHAnsi" w:eastAsiaTheme="minorEastAsia" w:cstheme="minorBidi"/>
      <w:b/>
      <w:bCs/>
      <w:color w:val="0085CA" w:themeColor="accent6"/>
      <w:sz w:val="18"/>
      <w:lang w:eastAsia="en-GB"/>
    </w:rPr>
  </w:style>
  <w:style w:type="paragraph" w:styleId="Page" w:customStyle="1">
    <w:name w:val="Page"/>
    <w:basedOn w:val="Footer"/>
    <w:uiPriority w:val="10"/>
    <w:rsid w:val="00971574"/>
    <w:pPr>
      <w:spacing w:before="160" w:line="240" w:lineRule="auto"/>
      <w:jc w:val="right"/>
    </w:pPr>
    <w:rPr>
      <w:rFonts w:eastAsiaTheme="minorEastAsia" w:cstheme="minorHAnsi"/>
      <w:sz w:val="14"/>
      <w:szCs w:val="14"/>
      <w:lang w:eastAsia="en-GB"/>
    </w:rPr>
  </w:style>
  <w:style w:type="paragraph" w:styleId="TOC1">
    <w:name w:val="toc 1"/>
    <w:basedOn w:val="Normal"/>
    <w:next w:val="Normal"/>
    <w:autoRedefine/>
    <w:uiPriority w:val="39"/>
    <w:unhideWhenUsed/>
    <w:qFormat/>
    <w:rsid w:val="00B16E84"/>
    <w:pPr>
      <w:tabs>
        <w:tab w:val="right" w:pos="9637"/>
      </w:tabs>
      <w:spacing w:before="300"/>
      <w:ind w:left="3912" w:hanging="567"/>
    </w:pPr>
    <w:rPr>
      <w:rFonts w:cs="Times New Roman" w:asciiTheme="majorHAnsi" w:hAnsiTheme="majorHAnsi" w:eastAsiaTheme="minorEastAsia"/>
      <w:b/>
      <w:noProof/>
      <w:color w:val="001E60" w:themeColor="text2"/>
      <w:sz w:val="28"/>
      <w:szCs w:val="30"/>
      <w:lang w:eastAsia="en-GB"/>
    </w:rPr>
  </w:style>
  <w:style w:type="paragraph" w:styleId="TOC2">
    <w:name w:val="toc 2"/>
    <w:basedOn w:val="Normal"/>
    <w:next w:val="Normal"/>
    <w:uiPriority w:val="39"/>
    <w:unhideWhenUsed/>
    <w:qFormat/>
    <w:rsid w:val="00C908D4"/>
    <w:pPr>
      <w:tabs>
        <w:tab w:val="right" w:pos="9637"/>
      </w:tabs>
      <w:ind w:left="3345"/>
    </w:pPr>
    <w:rPr>
      <w:rFonts w:cs="Times New Roman" w:eastAsiaTheme="minorEastAsia"/>
      <w:lang w:eastAsia="en-GB"/>
    </w:rPr>
  </w:style>
  <w:style w:type="paragraph" w:styleId="TOC3">
    <w:name w:val="toc 3"/>
    <w:basedOn w:val="Normal"/>
    <w:next w:val="Normal"/>
    <w:autoRedefine/>
    <w:uiPriority w:val="39"/>
    <w:unhideWhenUsed/>
    <w:rsid w:val="00971574"/>
    <w:pPr>
      <w:tabs>
        <w:tab w:val="left" w:pos="567"/>
        <w:tab w:val="right" w:pos="7258"/>
      </w:tabs>
      <w:spacing w:after="100" w:line="240" w:lineRule="auto"/>
      <w:ind w:left="567" w:hanging="567"/>
    </w:pPr>
    <w:rPr>
      <w:rFonts w:ascii="Calibri" w:hAnsi="Calibri" w:cs="Times New Roman" w:eastAsiaTheme="minorEastAsia"/>
      <w:sz w:val="24"/>
      <w:szCs w:val="24"/>
      <w:lang w:eastAsia="en-GB"/>
    </w:rPr>
  </w:style>
  <w:style w:type="character" w:styleId="TableHeading" w:customStyle="1">
    <w:name w:val="Table Heading"/>
    <w:basedOn w:val="DefaultParagraphFont"/>
    <w:uiPriority w:val="1"/>
    <w:rsid w:val="00A974A2"/>
    <w:rPr>
      <w:rFonts w:asciiTheme="majorHAnsi" w:hAnsiTheme="majorHAnsi"/>
      <w:b/>
      <w:bCs/>
      <w:color w:val="0085CA" w:themeColor="accent6"/>
      <w:sz w:val="22"/>
    </w:rPr>
  </w:style>
  <w:style w:type="paragraph" w:styleId="Italic" w:customStyle="1">
    <w:name w:val="Italic"/>
    <w:basedOn w:val="Normal"/>
    <w:uiPriority w:val="1"/>
    <w:rsid w:val="000732FA"/>
    <w:pPr>
      <w:spacing w:before="200" w:line="276" w:lineRule="auto"/>
      <w:ind w:left="567"/>
    </w:pPr>
    <w:rPr>
      <w:rFonts w:eastAsia="Times New Roman" w:cs="Times New Roman"/>
      <w:bCs/>
      <w:i/>
      <w:szCs w:val="20"/>
    </w:rPr>
  </w:style>
  <w:style w:type="paragraph" w:styleId="ContactDetailsBackPage" w:customStyle="1">
    <w:name w:val="Contact Details Back Page"/>
    <w:basedOn w:val="Normal"/>
    <w:uiPriority w:val="9"/>
    <w:qFormat/>
    <w:rsid w:val="00BF2A3D"/>
    <w:pPr>
      <w:spacing w:line="300" w:lineRule="exact"/>
    </w:pPr>
    <w:rPr>
      <w:color w:val="001E60" w:themeColor="text2"/>
      <w:spacing w:val="-3"/>
    </w:rPr>
  </w:style>
  <w:style w:type="paragraph" w:styleId="ContactHeadingsLastPage" w:customStyle="1">
    <w:name w:val="Contact Headings Last Page"/>
    <w:basedOn w:val="ContactDetailsBackPage"/>
    <w:uiPriority w:val="9"/>
    <w:qFormat/>
    <w:rsid w:val="00BF2A3D"/>
    <w:rPr>
      <w:rFonts w:asciiTheme="minorHAnsi" w:hAnsiTheme="minorHAnsi"/>
      <w:b/>
      <w:bCs/>
    </w:rPr>
  </w:style>
  <w:style w:type="paragraph" w:styleId="RocketScienceTM" w:customStyle="1">
    <w:name w:val="Rocket Science TM"/>
    <w:basedOn w:val="Normal"/>
    <w:uiPriority w:val="9"/>
    <w:rsid w:val="00A72893"/>
    <w:pPr>
      <w:spacing w:after="44"/>
    </w:pPr>
    <w:rPr>
      <w:color w:val="001E60"/>
      <w:spacing w:val="-2"/>
    </w:rPr>
  </w:style>
  <w:style w:type="numbering" w:styleId="RSNumberedList" w:customStyle="1">
    <w:name w:val="RS Numbered List"/>
    <w:uiPriority w:val="99"/>
    <w:rsid w:val="00AD3860"/>
    <w:pPr>
      <w:numPr>
        <w:numId w:val="6"/>
      </w:numPr>
    </w:pPr>
  </w:style>
  <w:style w:type="numbering" w:styleId="RSBulletList" w:customStyle="1">
    <w:name w:val="RS Bullet List"/>
    <w:uiPriority w:val="99"/>
    <w:rsid w:val="0073184F"/>
    <w:pPr>
      <w:numPr>
        <w:numId w:val="11"/>
      </w:numPr>
    </w:pPr>
  </w:style>
  <w:style w:type="character" w:styleId="BoldTableHeading" w:customStyle="1">
    <w:name w:val="Bold Table Heading"/>
    <w:basedOn w:val="DefaultParagraphFont"/>
    <w:uiPriority w:val="1"/>
    <w:qFormat/>
    <w:rsid w:val="00F2673A"/>
    <w:rPr>
      <w:rFonts w:ascii="Lato" w:hAnsi="Lato"/>
      <w:b/>
      <w:color w:val="0085CA" w:themeColor="accent6"/>
    </w:rPr>
  </w:style>
  <w:style w:type="paragraph" w:styleId="TOCHeading">
    <w:name w:val="TOC Heading"/>
    <w:basedOn w:val="Heading1"/>
    <w:next w:val="Normal"/>
    <w:uiPriority w:val="13"/>
    <w:unhideWhenUsed/>
    <w:qFormat/>
    <w:rsid w:val="00862F16"/>
    <w:pPr>
      <w:keepNext/>
      <w:keepLines/>
      <w:numPr>
        <w:numId w:val="0"/>
      </w:numPr>
      <w:spacing w:after="560"/>
      <w:outlineLvl w:val="9"/>
    </w:pPr>
    <w:rPr>
      <w:rFonts w:asciiTheme="majorHAnsi" w:hAnsiTheme="majorHAnsi" w:eastAsiaTheme="majorEastAsia" w:cstheme="majorBidi"/>
      <w:bCs w:val="0"/>
      <w:spacing w:val="0"/>
    </w:rPr>
  </w:style>
  <w:style w:type="character" w:styleId="Hyperlink">
    <w:name w:val="Hyperlink"/>
    <w:basedOn w:val="DefaultParagraphFont"/>
    <w:uiPriority w:val="99"/>
    <w:unhideWhenUsed/>
    <w:rsid w:val="003B4AFC"/>
    <w:rPr>
      <w:color w:val="0563C1" w:themeColor="hyperlink"/>
      <w:u w:val="single"/>
    </w:rPr>
  </w:style>
  <w:style w:type="character" w:styleId="Bold" w:customStyle="1">
    <w:name w:val="Bold"/>
    <w:basedOn w:val="DefaultParagraphFont"/>
    <w:uiPriority w:val="1"/>
    <w:qFormat/>
    <w:rsid w:val="00804DDB"/>
    <w:rPr>
      <w:rFonts w:ascii="Lato" w:hAnsi="Lato"/>
      <w:b/>
    </w:rPr>
  </w:style>
  <w:style w:type="paragraph" w:styleId="BackPageCopy" w:customStyle="1">
    <w:name w:val="Back Page Copy"/>
    <w:basedOn w:val="ContactHeadingsLastPage"/>
    <w:uiPriority w:val="9"/>
    <w:qFormat/>
    <w:rsid w:val="00BF2A3D"/>
    <w:pPr>
      <w:spacing w:line="360" w:lineRule="auto"/>
    </w:pPr>
    <w:rPr>
      <w:bCs w:val="0"/>
    </w:rPr>
  </w:style>
  <w:style w:type="paragraph" w:styleId="FooterDate" w:customStyle="1">
    <w:name w:val="Footer Date"/>
    <w:basedOn w:val="Footer"/>
    <w:uiPriority w:val="8"/>
    <w:qFormat/>
    <w:rsid w:val="00534893"/>
    <w:rPr>
      <w:color w:val="0085CA" w:themeColor="accent6"/>
    </w:rPr>
  </w:style>
  <w:style w:type="paragraph" w:styleId="BalloonText">
    <w:name w:val="Balloon Text"/>
    <w:basedOn w:val="Normal"/>
    <w:link w:val="BalloonTextChar"/>
    <w:uiPriority w:val="99"/>
    <w:semiHidden/>
    <w:unhideWhenUsed/>
    <w:rsid w:val="00DF750F"/>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750F"/>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375592"/>
    <w:rPr>
      <w:sz w:val="16"/>
      <w:szCs w:val="16"/>
    </w:rPr>
  </w:style>
  <w:style w:type="paragraph" w:styleId="CommentText">
    <w:name w:val="annotation text"/>
    <w:basedOn w:val="Normal"/>
    <w:link w:val="CommentTextChar"/>
    <w:uiPriority w:val="99"/>
    <w:semiHidden/>
    <w:unhideWhenUsed/>
    <w:rsid w:val="00375592"/>
    <w:pPr>
      <w:spacing w:line="240" w:lineRule="auto"/>
    </w:pPr>
    <w:rPr>
      <w:sz w:val="20"/>
      <w:szCs w:val="20"/>
    </w:rPr>
  </w:style>
  <w:style w:type="character" w:styleId="CommentTextChar" w:customStyle="1">
    <w:name w:val="Comment Text Char"/>
    <w:basedOn w:val="DefaultParagraphFont"/>
    <w:link w:val="CommentText"/>
    <w:uiPriority w:val="99"/>
    <w:semiHidden/>
    <w:rsid w:val="00375592"/>
    <w:rPr>
      <w:rFonts w:ascii="Lato Light" w:hAnsi="Lato Light" w:cs="Book Antiqua"/>
      <w:color w:val="000000" w:themeColor="text1"/>
    </w:rPr>
  </w:style>
  <w:style w:type="paragraph" w:styleId="CommentSubject">
    <w:name w:val="annotation subject"/>
    <w:basedOn w:val="CommentText"/>
    <w:next w:val="CommentText"/>
    <w:link w:val="CommentSubjectChar"/>
    <w:uiPriority w:val="99"/>
    <w:semiHidden/>
    <w:unhideWhenUsed/>
    <w:rsid w:val="00375592"/>
    <w:rPr>
      <w:b/>
      <w:bCs/>
    </w:rPr>
  </w:style>
  <w:style w:type="character" w:styleId="CommentSubjectChar" w:customStyle="1">
    <w:name w:val="Comment Subject Char"/>
    <w:basedOn w:val="CommentTextChar"/>
    <w:link w:val="CommentSubject"/>
    <w:uiPriority w:val="99"/>
    <w:semiHidden/>
    <w:rsid w:val="00375592"/>
    <w:rPr>
      <w:rFonts w:ascii="Lato Light" w:hAnsi="Lato Light" w:cs="Book Antiqua"/>
      <w:b/>
      <w:bCs/>
      <w:color w:val="000000" w:themeColor="text1"/>
    </w:rPr>
  </w:style>
  <w:style w:type="paragraph" w:styleId="Bullets" w:customStyle="1">
    <w:name w:val="Bullets"/>
    <w:basedOn w:val="Normal"/>
    <w:qFormat/>
    <w:rsid w:val="001017BB"/>
    <w:pPr>
      <w:numPr>
        <w:numId w:val="32"/>
      </w:numPr>
      <w:spacing w:before="240" w:after="480" w:line="280" w:lineRule="atLeast"/>
      <w:contextualSpacing/>
    </w:pPr>
    <w:rPr>
      <w:rFonts w:ascii="Lato Regular" w:hAnsi="Lato Regular" w:eastAsiaTheme="minorEastAsia" w:cstheme="minorBidi"/>
      <w:szCs w:val="24"/>
    </w:rPr>
  </w:style>
  <w:style w:type="paragraph" w:styleId="NormalWeb">
    <w:name w:val="Normal (Web)"/>
    <w:basedOn w:val="Normal"/>
    <w:uiPriority w:val="99"/>
    <w:semiHidden/>
    <w:unhideWhenUsed/>
    <w:rsid w:val="001017BB"/>
    <w:pPr>
      <w:spacing w:before="100" w:beforeAutospacing="1" w:after="100" w:afterAutospacing="1" w:line="240" w:lineRule="auto"/>
    </w:pPr>
    <w:rPr>
      <w:rFonts w:ascii="Times New Roman" w:hAnsi="Times New Roman" w:eastAsia="Times New Roman" w:cs="Times New Roman"/>
      <w:color w:val="auto"/>
      <w:sz w:val="24"/>
      <w:szCs w:val="24"/>
      <w:lang w:eastAsia="en-GB"/>
    </w:rPr>
  </w:style>
  <w:style w:type="character" w:styleId="FollowedHyperlink">
    <w:name w:val="FollowedHyperlink"/>
    <w:basedOn w:val="DefaultParagraphFont"/>
    <w:uiPriority w:val="99"/>
    <w:semiHidden/>
    <w:unhideWhenUsed/>
    <w:rsid w:val="00D90D63"/>
    <w:rPr>
      <w:color w:val="954F72" w:themeColor="followedHyperlink"/>
      <w:u w:val="single"/>
    </w:rPr>
  </w:style>
  <w:style w:type="table" w:styleId="RSBlankTable1" w:customStyle="1">
    <w:name w:val="RS Blank Table1"/>
    <w:basedOn w:val="TableNormal"/>
    <w:next w:val="TableGrid"/>
    <w:uiPriority w:val="39"/>
    <w:rsid w:val="000F34E1"/>
    <w:pPr>
      <w:spacing w:line="300" w:lineRule="exact"/>
      <w:ind w:left="57" w:right="57"/>
      <w:jc w:val="right"/>
    </w:pPr>
    <w:rPr>
      <w:rFonts w:ascii="Lato Light" w:hAnsi="Lato Light" w:cs="Calibri"/>
      <w:color w:val="001E60" w:themeColor="text2"/>
      <w:sz w:val="22"/>
    </w:rPr>
    <w:tblPr>
      <w:tblInd w:w="0" w:type="nil"/>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Pr>
    <w:tcPr>
      <w:shd w:val="clear" w:color="auto" w:fill="F2F4F7"/>
    </w:tcPr>
    <w:tblStylePr w:type="firstRow">
      <w:pPr>
        <w:wordWrap/>
        <w:jc w:val="left"/>
      </w:pPr>
      <w:rPr>
        <w:rFonts w:hint="default" w:ascii="OpenSans-Bold" w:hAnsi="OpenSans-Bold"/>
        <w:b w:val="0"/>
        <w:color w:val="0085CA" w:themeColor="accent6"/>
      </w:rPr>
      <w:tblPr/>
      <w:tcPr>
        <w:shd w:val="clear" w:color="auto" w:fill="E5F3FA"/>
      </w:tcPr>
    </w:tblStylePr>
    <w:tblStylePr w:type="firstCol">
      <w:pPr>
        <w:wordWrap/>
        <w:ind w:left="0" w:leftChars="0" w:right="0" w:rightChars="0"/>
        <w:jc w:val="left"/>
      </w:pPr>
    </w:tblStylePr>
  </w:style>
  <w:style w:type="numbering" w:styleId="RSNumberedList1" w:customStyle="1">
    <w:name w:val="RS Numbered List1"/>
    <w:uiPriority w:val="99"/>
    <w:rsid w:val="000F34E1"/>
  </w:style>
  <w:style w:type="paragraph" w:styleId="paragraph" w:customStyle="1">
    <w:name w:val="paragraph"/>
    <w:basedOn w:val="Normal"/>
    <w:rsid w:val="006C534F"/>
    <w:pPr>
      <w:spacing w:before="100" w:beforeAutospacing="1" w:after="100" w:afterAutospacing="1" w:line="240" w:lineRule="auto"/>
    </w:pPr>
    <w:rPr>
      <w:rFonts w:ascii="Times New Roman" w:hAnsi="Times New Roman" w:eastAsia="Times New Roman" w:cs="Times New Roman"/>
      <w:color w:val="auto"/>
      <w:sz w:val="24"/>
      <w:szCs w:val="24"/>
      <w:lang w:eastAsia="en-GB"/>
    </w:rPr>
  </w:style>
  <w:style w:type="character" w:styleId="normaltextrun" w:customStyle="1">
    <w:name w:val="normaltextrun"/>
    <w:basedOn w:val="DefaultParagraphFont"/>
    <w:rsid w:val="006C534F"/>
  </w:style>
  <w:style w:type="character" w:styleId="eop" w:customStyle="1">
    <w:name w:val="eop"/>
    <w:basedOn w:val="DefaultParagraphFont"/>
    <w:rsid w:val="006C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8564">
      <w:bodyDiv w:val="1"/>
      <w:marLeft w:val="0"/>
      <w:marRight w:val="0"/>
      <w:marTop w:val="0"/>
      <w:marBottom w:val="0"/>
      <w:divBdr>
        <w:top w:val="none" w:sz="0" w:space="0" w:color="auto"/>
        <w:left w:val="none" w:sz="0" w:space="0" w:color="auto"/>
        <w:bottom w:val="none" w:sz="0" w:space="0" w:color="auto"/>
        <w:right w:val="none" w:sz="0" w:space="0" w:color="auto"/>
      </w:divBdr>
    </w:div>
    <w:div w:id="475732060">
      <w:bodyDiv w:val="1"/>
      <w:marLeft w:val="0"/>
      <w:marRight w:val="0"/>
      <w:marTop w:val="0"/>
      <w:marBottom w:val="0"/>
      <w:divBdr>
        <w:top w:val="none" w:sz="0" w:space="0" w:color="auto"/>
        <w:left w:val="none" w:sz="0" w:space="0" w:color="auto"/>
        <w:bottom w:val="none" w:sz="0" w:space="0" w:color="auto"/>
        <w:right w:val="none" w:sz="0" w:space="0" w:color="auto"/>
      </w:divBdr>
    </w:div>
    <w:div w:id="625045090">
      <w:bodyDiv w:val="1"/>
      <w:marLeft w:val="0"/>
      <w:marRight w:val="0"/>
      <w:marTop w:val="0"/>
      <w:marBottom w:val="0"/>
      <w:divBdr>
        <w:top w:val="none" w:sz="0" w:space="0" w:color="auto"/>
        <w:left w:val="none" w:sz="0" w:space="0" w:color="auto"/>
        <w:bottom w:val="none" w:sz="0" w:space="0" w:color="auto"/>
        <w:right w:val="none" w:sz="0" w:space="0" w:color="auto"/>
      </w:divBdr>
    </w:div>
    <w:div w:id="1015766619">
      <w:bodyDiv w:val="1"/>
      <w:marLeft w:val="0"/>
      <w:marRight w:val="0"/>
      <w:marTop w:val="0"/>
      <w:marBottom w:val="0"/>
      <w:divBdr>
        <w:top w:val="none" w:sz="0" w:space="0" w:color="auto"/>
        <w:left w:val="none" w:sz="0" w:space="0" w:color="auto"/>
        <w:bottom w:val="none" w:sz="0" w:space="0" w:color="auto"/>
        <w:right w:val="none" w:sz="0" w:space="0" w:color="auto"/>
      </w:divBdr>
    </w:div>
    <w:div w:id="1077095319">
      <w:bodyDiv w:val="1"/>
      <w:marLeft w:val="0"/>
      <w:marRight w:val="0"/>
      <w:marTop w:val="0"/>
      <w:marBottom w:val="0"/>
      <w:divBdr>
        <w:top w:val="none" w:sz="0" w:space="0" w:color="auto"/>
        <w:left w:val="none" w:sz="0" w:space="0" w:color="auto"/>
        <w:bottom w:val="none" w:sz="0" w:space="0" w:color="auto"/>
        <w:right w:val="none" w:sz="0" w:space="0" w:color="auto"/>
      </w:divBdr>
    </w:div>
    <w:div w:id="2137867284">
      <w:bodyDiv w:val="1"/>
      <w:marLeft w:val="0"/>
      <w:marRight w:val="0"/>
      <w:marTop w:val="0"/>
      <w:marBottom w:val="0"/>
      <w:divBdr>
        <w:top w:val="none" w:sz="0" w:space="0" w:color="auto"/>
        <w:left w:val="none" w:sz="0" w:space="0" w:color="auto"/>
        <w:bottom w:val="none" w:sz="0" w:space="0" w:color="auto"/>
        <w:right w:val="none" w:sz="0" w:space="0" w:color="auto"/>
      </w:divBdr>
      <w:divsChild>
        <w:div w:id="1259413705">
          <w:marLeft w:val="0"/>
          <w:marRight w:val="0"/>
          <w:marTop w:val="0"/>
          <w:marBottom w:val="0"/>
          <w:divBdr>
            <w:top w:val="none" w:sz="0" w:space="0" w:color="auto"/>
            <w:left w:val="none" w:sz="0" w:space="0" w:color="auto"/>
            <w:bottom w:val="none" w:sz="0" w:space="0" w:color="auto"/>
            <w:right w:val="none" w:sz="0" w:space="0" w:color="auto"/>
          </w:divBdr>
        </w:div>
        <w:div w:id="1611401357">
          <w:marLeft w:val="0"/>
          <w:marRight w:val="0"/>
          <w:marTop w:val="0"/>
          <w:marBottom w:val="0"/>
          <w:divBdr>
            <w:top w:val="none" w:sz="0" w:space="0" w:color="auto"/>
            <w:left w:val="none" w:sz="0" w:space="0" w:color="auto"/>
            <w:bottom w:val="none" w:sz="0" w:space="0" w:color="auto"/>
            <w:right w:val="none" w:sz="0" w:space="0" w:color="auto"/>
          </w:divBdr>
        </w:div>
        <w:div w:id="147985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db75c27eaede4d68"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amh.Dunne\OneDrive%20-%20Rocket%20Science\Documents\Custom%20Office%20Templates\Note%20template%20option%201%20(10).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345e16-5ab5-47cd-8265-a681cb63419c}"/>
      </w:docPartPr>
      <w:docPartBody>
        <w:p w14:paraId="240F1176">
          <w:r>
            <w:rPr>
              <w:rStyle w:val="PlaceholderText"/>
            </w:rPr>
            <w:t/>
          </w:r>
        </w:p>
      </w:docPartBody>
    </w:docPart>
  </w:docParts>
</w:glossaryDocument>
</file>

<file path=word/theme/theme1.xml><?xml version="1.0" encoding="utf-8"?>
<a:theme xmlns:a="http://schemas.openxmlformats.org/drawingml/2006/main" name="Office Theme">
  <a:themeElements>
    <a:clrScheme name="RS_02_2019_v1">
      <a:dk1>
        <a:sysClr val="windowText" lastClr="000000"/>
      </a:dk1>
      <a:lt1>
        <a:sysClr val="window" lastClr="FFFFFF"/>
      </a:lt1>
      <a:dk2>
        <a:srgbClr val="001E60"/>
      </a:dk2>
      <a:lt2>
        <a:srgbClr val="EF3340"/>
      </a:lt2>
      <a:accent1>
        <a:srgbClr val="00AB84"/>
      </a:accent1>
      <a:accent2>
        <a:srgbClr val="FE5000"/>
      </a:accent2>
      <a:accent3>
        <a:srgbClr val="BB29BB"/>
      </a:accent3>
      <a:accent4>
        <a:srgbClr val="F2A900"/>
      </a:accent4>
      <a:accent5>
        <a:srgbClr val="CE0058"/>
      </a:accent5>
      <a:accent6>
        <a:srgbClr val="0085CA"/>
      </a:accent6>
      <a:hlink>
        <a:srgbClr val="0563C1"/>
      </a:hlink>
      <a:folHlink>
        <a:srgbClr val="954F72"/>
      </a:folHlink>
    </a:clrScheme>
    <a:fontScheme name="RS_PPT_2019_v1">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01F4F8B932774A80D2ABF432509C46" ma:contentTypeVersion="6" ma:contentTypeDescription="Create a new document." ma:contentTypeScope="" ma:versionID="3950023a5c5bdaea5013553ba717e3d1">
  <xsd:schema xmlns:xsd="http://www.w3.org/2001/XMLSchema" xmlns:xs="http://www.w3.org/2001/XMLSchema" xmlns:p="http://schemas.microsoft.com/office/2006/metadata/properties" xmlns:ns2="850dfb61-193f-4351-a977-b15e9b3b330f" xmlns:ns3="4d9f9572-1459-40cf-a61f-c74bcd446bf9" targetNamespace="http://schemas.microsoft.com/office/2006/metadata/properties" ma:root="true" ma:fieldsID="53a959b5bea91b3da1482ca16f25ac0c" ns2:_="" ns3:_="">
    <xsd:import namespace="850dfb61-193f-4351-a977-b15e9b3b330f"/>
    <xsd:import namespace="4d9f9572-1459-40cf-a61f-c74bcd446b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dfb61-193f-4351-a977-b15e9b3b3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f9572-1459-40cf-a61f-c74bcd446b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5146-BA4E-43BA-B163-9DCEBC13452B}">
  <ds:schemaRefs>
    <ds:schemaRef ds:uri="http://schemas.microsoft.com/sharepoint/v3/contenttype/forms"/>
  </ds:schemaRefs>
</ds:datastoreItem>
</file>

<file path=customXml/itemProps2.xml><?xml version="1.0" encoding="utf-8"?>
<ds:datastoreItem xmlns:ds="http://schemas.openxmlformats.org/officeDocument/2006/customXml" ds:itemID="{EBBAAAD6-2DE8-4FCA-8298-A1FD43014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1353CD-3180-450C-B9F5-F82D4973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dfb61-193f-4351-a977-b15e9b3b330f"/>
    <ds:schemaRef ds:uri="4d9f9572-1459-40cf-a61f-c74bcd446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15459-2D18-4C30-B227-677FF70675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Note template option 1 (10)</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Niamh.Dunne</dc:creator>
  <keywords/>
  <dc:description/>
  <lastModifiedBy>Ciara Taylor</lastModifiedBy>
  <revision>45</revision>
  <lastPrinted>2019-04-29T18:01:00.0000000Z</lastPrinted>
  <dcterms:created xsi:type="dcterms:W3CDTF">2022-02-14T16:33:00.0000000Z</dcterms:created>
  <dcterms:modified xsi:type="dcterms:W3CDTF">2022-03-15T18:06:38.2038123Z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0x0101008D01F4F8B932774A80D2ABF432509C46</vt:lpwstr>
  </property>
</Properties>
</file>